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A15E" w14:textId="17808D51"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192B67">
        <w:rPr>
          <w:rFonts w:ascii="Arial" w:hAnsi="Arial" w:cs="Arial"/>
          <w:b/>
          <w:bCs/>
          <w:sz w:val="32"/>
          <w:szCs w:val="32"/>
          <w:lang w:val="de-DE"/>
        </w:rPr>
        <w:t xml:space="preserve">Unterbaufähige </w:t>
      </w:r>
      <w:r w:rsidR="00F66C1E">
        <w:rPr>
          <w:rFonts w:ascii="Arial" w:hAnsi="Arial" w:cs="Arial"/>
          <w:b/>
          <w:bCs/>
          <w:sz w:val="32"/>
          <w:szCs w:val="32"/>
          <w:lang w:val="de-DE"/>
        </w:rPr>
        <w:t xml:space="preserve">Gläser - und </w:t>
      </w:r>
      <w:r w:rsidR="00192B67">
        <w:rPr>
          <w:rFonts w:ascii="Arial" w:hAnsi="Arial" w:cs="Arial"/>
          <w:b/>
          <w:bCs/>
          <w:sz w:val="32"/>
          <w:szCs w:val="32"/>
          <w:lang w:val="de-DE"/>
        </w:rPr>
        <w:t>Geschirrspülmaschine</w:t>
      </w:r>
      <w:r w:rsidRPr="00174759">
        <w:rPr>
          <w:rFonts w:ascii="Arial" w:hAnsi="Arial" w:cs="Arial"/>
          <w:b/>
          <w:bCs/>
          <w:sz w:val="32"/>
          <w:szCs w:val="32"/>
          <w:lang w:val="de-DE"/>
        </w:rPr>
        <w:t xml:space="preserve"> mit einem </w:t>
      </w:r>
    </w:p>
    <w:p w14:paraId="60ABACAC" w14:textId="5A06BEB2"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Korbmaß 500 x 500 mm 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37B57BC8"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8F5295" w:rsidRPr="00174759">
        <w:rPr>
          <w:rFonts w:ascii="Arial" w:hAnsi="Arial" w:cs="Arial"/>
          <w:lang w:val="de-DE"/>
        </w:rPr>
        <w:t>Unterbaufähige Fronttürmaschine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7E967007"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Elektrisch, 400V</w:t>
      </w:r>
      <w:r w:rsidR="008F5295">
        <w:rPr>
          <w:rFonts w:ascii="Arial" w:hAnsi="Arial" w:cs="Arial"/>
          <w:lang w:val="de-DE"/>
        </w:rPr>
        <w:t>- oder 230V</w:t>
      </w:r>
      <w:r w:rsidRPr="00174759">
        <w:rPr>
          <w:rFonts w:ascii="Arial" w:hAnsi="Arial" w:cs="Arial"/>
          <w:lang w:val="de-DE"/>
        </w:rPr>
        <w:t xml:space="preserve">-Anschluss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36DEEEC5"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008F5295">
        <w:rPr>
          <w:rFonts w:ascii="Arial" w:hAnsi="Arial" w:cs="Arial"/>
          <w:lang w:val="de-DE"/>
        </w:rPr>
        <w:t>48</w:t>
      </w:r>
      <w:r w:rsidRPr="00174759">
        <w:rPr>
          <w:rFonts w:ascii="Arial" w:hAnsi="Arial" w:cs="Arial"/>
          <w:lang w:val="de-DE"/>
        </w:rPr>
        <w:t xml:space="preserve"> Körbe/h oder </w:t>
      </w:r>
      <w:r w:rsidR="00BC3D6D">
        <w:rPr>
          <w:rFonts w:ascii="Arial" w:hAnsi="Arial" w:cs="Arial"/>
          <w:lang w:val="de-DE"/>
        </w:rPr>
        <w:t>1</w:t>
      </w:r>
      <w:r w:rsidR="003A7611">
        <w:rPr>
          <w:rFonts w:ascii="Arial" w:hAnsi="Arial" w:cs="Arial"/>
          <w:lang w:val="de-DE"/>
        </w:rPr>
        <w:t>000</w:t>
      </w:r>
      <w:r w:rsidR="008C611F">
        <w:rPr>
          <w:rFonts w:ascii="Arial" w:hAnsi="Arial" w:cs="Arial"/>
          <w:lang w:val="de-DE"/>
        </w:rPr>
        <w:t xml:space="preserve"> </w:t>
      </w:r>
      <w:r w:rsidRPr="00174759">
        <w:rPr>
          <w:rFonts w:ascii="Arial" w:hAnsi="Arial" w:cs="Arial"/>
          <w:lang w:val="de-DE"/>
        </w:rPr>
        <w:t xml:space="preserve">Gläser/h </w:t>
      </w:r>
    </w:p>
    <w:p w14:paraId="08E4D130" w14:textId="4093F06C"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3A7611">
        <w:rPr>
          <w:rFonts w:ascii="Arial" w:hAnsi="Arial" w:cs="Arial"/>
          <w:lang w:val="de-DE"/>
        </w:rPr>
        <w:t>864</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77777777" w:rsidR="00174759" w:rsidRPr="00174759" w:rsidRDefault="00174759" w:rsidP="00174759">
      <w:pPr>
        <w:pStyle w:val="NoSpacing"/>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3592F977"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F66C1E">
        <w:rPr>
          <w:rFonts w:ascii="Arial" w:hAnsi="Arial" w:cs="Arial"/>
          <w:lang w:val="de-DE"/>
        </w:rPr>
        <w:t>3</w:t>
      </w:r>
      <w:r w:rsidR="008F5295">
        <w:rPr>
          <w:rFonts w:ascii="Arial" w:hAnsi="Arial" w:cs="Arial"/>
          <w:lang w:val="de-DE"/>
        </w:rPr>
        <w:t>00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r w:rsidRPr="00F06909">
        <w:rPr>
          <w:rFonts w:ascii="Arial" w:hAnsi="Arial" w:cs="Arial"/>
          <w:b/>
          <w:bCs/>
          <w:lang w:val="de-DE"/>
        </w:rPr>
        <w:t>Sanftanlauf</w:t>
      </w:r>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Es wird eine Sanftanlaufschaltung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Spülarme</w:t>
      </w:r>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Es wird ein System ausgeschrieben, das leistungsfähige Spülarme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Der Spülarm ist so konzipiert, dass er auf einem Edelstahldorn rotiert, um Reibungsverluste zu minimieren und die volle Spülleistung sicherzustellen. Zusätzlich müssen die Spülarme mit Inspektionsöffnungen ausgestattet sein, die eine schnelle und gründliche Reinigung ermöglichen, sodass Ablagerungen mühelos entfernt 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t xml:space="preserve">Ein benutzerfreundliches Montagesystem ist vorzusehen, das eine schnelle Montage und Demontage mit nur einer Hand ermöglicht. Die Spülarme sollen aus einem </w:t>
      </w:r>
      <w:r w:rsidRPr="00B1756D">
        <w:rPr>
          <w:rFonts w:ascii="Arial" w:hAnsi="Arial" w:cs="Arial"/>
          <w:lang w:val="de-DE"/>
        </w:rPr>
        <w:lastRenderedPageBreak/>
        <w:t>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Die Geometrie der oberen und unteren Spülarme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Es wird ein System zur Temperaturkontrolle ausgeschrieben, dass eine konstante Boilertemperatur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sich die Spülzeit automatisch</w:t>
      </w:r>
      <w:r w:rsidR="00CF374D">
        <w:rPr>
          <w:rFonts w:ascii="Arial" w:hAnsi="Arial" w:cs="Arial"/>
          <w:lang w:val="de-DE"/>
        </w:rPr>
        <w:t xml:space="preserve"> verlängert</w:t>
      </w:r>
      <w:r w:rsidRPr="005B418E">
        <w:rPr>
          <w:rFonts w:ascii="Arial" w:hAnsi="Arial" w:cs="Arial"/>
          <w:lang w:val="de-DE"/>
        </w:rPr>
        <w:t xml:space="preserve">, bis die optimale Temperatur erreicht ist. Dadurch wird sichergestellt, dass die Nachspülung erst bei </w:t>
      </w:r>
      <w:r w:rsidRPr="005B418E">
        <w:rPr>
          <w:rFonts w:ascii="Arial" w:hAnsi="Arial" w:cs="Arial"/>
          <w:lang w:val="de-DE"/>
        </w:rPr>
        <w:lastRenderedPageBreak/>
        <w:t>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Im Zuge der Modernisierung und Steigerung der Energieeffizienz im Spülbereich wird ein System zur Energieoptimierung ausgeschrieben. Die Anlage soll im Standby-Modus die Boilertemperatur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Zusätzlich muss das System so konstruiert sein, dass ein schneller und einfacher Zugang zur Pumpe direkt aus dem Spülraum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Pr="00590CFA"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2F97C941" w14:textId="77777777" w:rsidR="00411E93" w:rsidRDefault="00411E93" w:rsidP="00817284">
      <w:pPr>
        <w:pStyle w:val="NoSpacing"/>
        <w:rPr>
          <w:rFonts w:ascii="Arial" w:hAnsi="Arial" w:cs="Arial"/>
          <w:b/>
          <w:bCs/>
          <w:lang w:val="de-DE"/>
        </w:rPr>
      </w:pP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r w:rsidRPr="00221069">
        <w:rPr>
          <w:rFonts w:ascii="Arial" w:hAnsi="Arial" w:cs="Arial"/>
        </w:rPr>
        <w:t>Folgende Anschlussvarianten sind vorgesehen:</w:t>
      </w:r>
    </w:p>
    <w:p w14:paraId="636DA206" w14:textId="77777777" w:rsidR="00221069" w:rsidRPr="00221069" w:rsidRDefault="00221069" w:rsidP="00221069">
      <w:pPr>
        <w:pStyle w:val="NoSpacing"/>
        <w:rPr>
          <w:rFonts w:ascii="Arial" w:hAnsi="Arial" w:cs="Arial"/>
        </w:rPr>
      </w:pPr>
    </w:p>
    <w:p w14:paraId="461D12CE" w14:textId="32B3F786"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BC0BE5">
        <w:rPr>
          <w:rFonts w:ascii="Arial" w:hAnsi="Arial" w:cs="Arial"/>
          <w:b/>
          <w:bCs/>
          <w:lang w:val="de-DE"/>
        </w:rPr>
        <w:t>7,5</w:t>
      </w:r>
      <w:r w:rsidRPr="00221069">
        <w:rPr>
          <w:rFonts w:ascii="Arial" w:hAnsi="Arial" w:cs="Arial"/>
          <w:b/>
          <w:bCs/>
          <w:lang w:val="de-DE"/>
        </w:rPr>
        <w:t xml:space="preserve"> kW</w:t>
      </w:r>
      <w:r w:rsidRPr="00221069">
        <w:rPr>
          <w:rFonts w:ascii="Arial" w:hAnsi="Arial" w:cs="Arial"/>
          <w:lang w:val="de-DE"/>
        </w:rPr>
        <w:t xml:space="preserve"> mit gegeneinander entriegelten Tank- und Boilerheizungen</w:t>
      </w:r>
    </w:p>
    <w:p w14:paraId="646748D1" w14:textId="666515C3" w:rsid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504F7E">
        <w:rPr>
          <w:rFonts w:ascii="Arial" w:hAnsi="Arial" w:cs="Arial"/>
          <w:b/>
          <w:bCs/>
          <w:lang w:val="de-DE"/>
        </w:rPr>
        <w:t>5,5</w:t>
      </w:r>
      <w:r w:rsidRPr="00221069">
        <w:rPr>
          <w:rFonts w:ascii="Arial" w:hAnsi="Arial" w:cs="Arial"/>
          <w:b/>
          <w:bCs/>
          <w:lang w:val="de-DE"/>
        </w:rPr>
        <w:t xml:space="preserve"> kW</w:t>
      </w:r>
      <w:r w:rsidRPr="00221069">
        <w:rPr>
          <w:rFonts w:ascii="Arial" w:hAnsi="Arial" w:cs="Arial"/>
          <w:lang w:val="de-DE"/>
        </w:rPr>
        <w:t xml:space="preserve"> mit gegeneinander verriegelten Tank- und Boilerheizungen</w:t>
      </w:r>
    </w:p>
    <w:p w14:paraId="47D4EB9B" w14:textId="29F9002D" w:rsidR="00504F7E" w:rsidRPr="00221069" w:rsidRDefault="00504F7E" w:rsidP="00504F7E">
      <w:pPr>
        <w:pStyle w:val="NoSpacing"/>
        <w:numPr>
          <w:ilvl w:val="0"/>
          <w:numId w:val="13"/>
        </w:numPr>
        <w:rPr>
          <w:rFonts w:ascii="Arial" w:hAnsi="Arial" w:cs="Arial"/>
          <w:lang w:val="de-DE"/>
        </w:rPr>
      </w:pPr>
      <w:r>
        <w:rPr>
          <w:rFonts w:ascii="Arial" w:hAnsi="Arial" w:cs="Arial"/>
          <w:b/>
          <w:bCs/>
          <w:lang w:val="de-DE"/>
        </w:rPr>
        <w:t>230</w:t>
      </w:r>
      <w:r w:rsidRPr="00221069">
        <w:rPr>
          <w:rFonts w:ascii="Arial" w:hAnsi="Arial" w:cs="Arial"/>
          <w:b/>
          <w:bCs/>
          <w:lang w:val="de-DE"/>
        </w:rPr>
        <w:t xml:space="preserve">V/50Hz/3N – </w:t>
      </w:r>
      <w:r>
        <w:rPr>
          <w:rFonts w:ascii="Arial" w:hAnsi="Arial" w:cs="Arial"/>
          <w:b/>
          <w:bCs/>
          <w:lang w:val="de-DE"/>
        </w:rPr>
        <w:t>5,5</w:t>
      </w:r>
      <w:r w:rsidRPr="00221069">
        <w:rPr>
          <w:rFonts w:ascii="Arial" w:hAnsi="Arial" w:cs="Arial"/>
          <w:b/>
          <w:bCs/>
          <w:lang w:val="de-DE"/>
        </w:rPr>
        <w:t xml:space="preserve"> kW</w:t>
      </w:r>
      <w:r w:rsidRPr="00221069">
        <w:rPr>
          <w:rFonts w:ascii="Arial" w:hAnsi="Arial" w:cs="Arial"/>
          <w:lang w:val="de-DE"/>
        </w:rPr>
        <w:t xml:space="preserve"> mit gegeneinander verriegelten Tank- und Boilerheizungen</w:t>
      </w:r>
    </w:p>
    <w:p w14:paraId="095CCA98" w14:textId="6125068C" w:rsidR="00504F7E" w:rsidRPr="00504F7E" w:rsidRDefault="00504F7E" w:rsidP="00504F7E">
      <w:pPr>
        <w:pStyle w:val="NoSpacing"/>
        <w:numPr>
          <w:ilvl w:val="0"/>
          <w:numId w:val="13"/>
        </w:numPr>
        <w:rPr>
          <w:rFonts w:ascii="Arial" w:hAnsi="Arial" w:cs="Arial"/>
          <w:lang w:val="de-DE"/>
        </w:rPr>
      </w:pPr>
      <w:r>
        <w:rPr>
          <w:rFonts w:ascii="Arial" w:hAnsi="Arial" w:cs="Arial"/>
          <w:b/>
          <w:bCs/>
          <w:lang w:val="de-DE"/>
        </w:rPr>
        <w:lastRenderedPageBreak/>
        <w:t>230</w:t>
      </w:r>
      <w:r w:rsidRPr="00221069">
        <w:rPr>
          <w:rFonts w:ascii="Arial" w:hAnsi="Arial" w:cs="Arial"/>
          <w:b/>
          <w:bCs/>
          <w:lang w:val="de-DE"/>
        </w:rPr>
        <w:t>V/50Hz/</w:t>
      </w:r>
      <w:r>
        <w:rPr>
          <w:rFonts w:ascii="Arial" w:hAnsi="Arial" w:cs="Arial"/>
          <w:b/>
          <w:bCs/>
          <w:lang w:val="de-DE"/>
        </w:rPr>
        <w:t>1</w:t>
      </w:r>
      <w:r w:rsidRPr="00221069">
        <w:rPr>
          <w:rFonts w:ascii="Arial" w:hAnsi="Arial" w:cs="Arial"/>
          <w:b/>
          <w:bCs/>
          <w:lang w:val="de-DE"/>
        </w:rPr>
        <w:t xml:space="preserve">N – </w:t>
      </w:r>
      <w:r>
        <w:rPr>
          <w:rFonts w:ascii="Arial" w:hAnsi="Arial" w:cs="Arial"/>
          <w:b/>
          <w:bCs/>
          <w:lang w:val="de-DE"/>
        </w:rPr>
        <w:t>3,5</w:t>
      </w:r>
      <w:r w:rsidRPr="00221069">
        <w:rPr>
          <w:rFonts w:ascii="Arial" w:hAnsi="Arial" w:cs="Arial"/>
          <w:b/>
          <w:bCs/>
          <w:lang w:val="de-DE"/>
        </w:rPr>
        <w:t xml:space="preserve"> kW</w:t>
      </w:r>
      <w:r w:rsidRPr="00221069">
        <w:rPr>
          <w:rFonts w:ascii="Arial" w:hAnsi="Arial" w:cs="Arial"/>
          <w:lang w:val="de-DE"/>
        </w:rPr>
        <w:t xml:space="preserve"> mit gegeneinander verriegelten Tank- und Boilerheizungen</w:t>
      </w:r>
    </w:p>
    <w:p w14:paraId="04A6262E" w14:textId="77777777" w:rsidR="00504F7E" w:rsidRDefault="00504F7E" w:rsidP="00710024">
      <w:pPr>
        <w:pStyle w:val="NoSpacing"/>
        <w:rPr>
          <w:rFonts w:ascii="Arial" w:hAnsi="Arial" w:cs="Arial"/>
          <w:b/>
          <w:bCs/>
          <w:lang w:val="de-DE"/>
        </w:rPr>
      </w:pPr>
    </w:p>
    <w:p w14:paraId="4FA6D075" w14:textId="0600C61A"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773AF239" w14:textId="77777777" w:rsidR="008B0936" w:rsidRDefault="008B0936" w:rsidP="008B0936">
      <w:pPr>
        <w:pStyle w:val="NoSpacing"/>
        <w:rPr>
          <w:rFonts w:ascii="Arial" w:hAnsi="Arial" w:cs="Arial"/>
          <w:lang w:val="de-DE"/>
        </w:rPr>
      </w:pPr>
      <w:r w:rsidRPr="008B0936">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F3506FE" w14:textId="77777777" w:rsidR="004D1588" w:rsidRPr="008B0936" w:rsidRDefault="004D1588"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9AD3758" w14:textId="77777777" w:rsid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Filtration:</w:t>
      </w:r>
      <w:r w:rsidRPr="00EB18DB">
        <w:rPr>
          <w:rFonts w:ascii="Arial" w:hAnsi="Arial" w:cs="Arial"/>
          <w:lang w:val="de-DE"/>
        </w:rPr>
        <w:t xml:space="preserve"> </w:t>
      </w:r>
      <w:r w:rsidR="00EB18DB" w:rsidRPr="00EB18DB">
        <w:rPr>
          <w:rFonts w:ascii="Arial" w:hAnsi="Arial" w:cs="Arial"/>
          <w:lang w:val="de-DE"/>
        </w:rPr>
        <w:t>Eine dreifache Filtration sorgt für optimale Reinigungsergebnisse, indem kleinere Rückstände in der ersten Filterstufe zurückgehalten und grobe Partikel durch separate Oberflächenfilter erfasst werden.</w:t>
      </w:r>
    </w:p>
    <w:p w14:paraId="759DA567" w14:textId="67DC3671" w:rsidR="008B0936" w:rsidRP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Gehäuse:</w:t>
      </w:r>
      <w:r w:rsidRPr="00EB18DB">
        <w:rPr>
          <w:rFonts w:ascii="Arial" w:hAnsi="Arial" w:cs="Arial"/>
          <w:lang w:val="de-DE"/>
        </w:rPr>
        <w:t xml:space="preserve"> Das Gehäuse muss doppelwandig aus Edelstahl gefertigt sein und eine isolierte </w:t>
      </w:r>
      <w:r w:rsidR="002F0CFE">
        <w:rPr>
          <w:rFonts w:ascii="Arial" w:hAnsi="Arial" w:cs="Arial"/>
          <w:lang w:val="de-DE"/>
        </w:rPr>
        <w:t>Gerätetür</w:t>
      </w:r>
      <w:r w:rsidRPr="00EB18DB">
        <w:rPr>
          <w:rFonts w:ascii="Arial" w:hAnsi="Arial" w:cs="Arial"/>
          <w:lang w:val="de-DE"/>
        </w:rPr>
        <w:t xml:space="preserve"> aufweisen, um Wärmeverluste sowie Geräuschentwicklung zu minimieren.</w:t>
      </w:r>
    </w:p>
    <w:p w14:paraId="3BDF5C20" w14:textId="6DA98DB4"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Korb</w:t>
      </w:r>
      <w:r w:rsidR="00BD0472">
        <w:rPr>
          <w:rFonts w:ascii="Arial" w:hAnsi="Arial" w:cs="Arial"/>
          <w:b/>
          <w:bCs/>
          <w:lang w:val="de-DE"/>
        </w:rPr>
        <w:t>auflage</w:t>
      </w:r>
      <w:r w:rsidRPr="008B0936">
        <w:rPr>
          <w:rFonts w:ascii="Arial" w:hAnsi="Arial" w:cs="Arial"/>
          <w:b/>
          <w:bCs/>
          <w:lang w:val="de-DE"/>
        </w:rPr>
        <w:t>:</w:t>
      </w:r>
      <w:r w:rsidRPr="008B0936">
        <w:rPr>
          <w:rFonts w:ascii="Arial" w:hAnsi="Arial" w:cs="Arial"/>
          <w:lang w:val="de-DE"/>
        </w:rPr>
        <w:t xml:space="preserve"> </w:t>
      </w:r>
      <w:r w:rsidR="00F91BE2" w:rsidRPr="00F91BE2">
        <w:rPr>
          <w:rFonts w:ascii="Arial" w:hAnsi="Arial" w:cs="Arial"/>
          <w:lang w:val="de-DE"/>
        </w:rPr>
        <w:t>Die Korbauflagen sind nahtlos in die Seitenwände des Spülraums integriert, abgerundet und tiefgezogen</w:t>
      </w:r>
      <w:r w:rsidR="00F91BE2">
        <w:rPr>
          <w:rFonts w:ascii="Arial" w:hAnsi="Arial" w:cs="Arial"/>
          <w:lang w:val="de-DE"/>
        </w:rPr>
        <w:t>.</w:t>
      </w:r>
    </w:p>
    <w:p w14:paraId="02DE0D46" w14:textId="51E2C47A"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w:t>
      </w:r>
      <w:r w:rsidR="0047157F">
        <w:rPr>
          <w:rFonts w:ascii="Arial" w:hAnsi="Arial" w:cs="Arial"/>
          <w:lang w:val="de-DE"/>
        </w:rPr>
        <w:t>Gerätetür</w:t>
      </w:r>
      <w:r w:rsidRPr="008B0936">
        <w:rPr>
          <w:rFonts w:ascii="Arial" w:hAnsi="Arial" w:cs="Arial"/>
          <w:lang w:val="de-DE"/>
        </w:rPr>
        <w:t xml:space="preserve"> muss eine benutzerfreundliche Steuerung ermöglichen.</w:t>
      </w:r>
    </w:p>
    <w:p w14:paraId="5218230A" w14:textId="77777777" w:rsidR="002F2B3F" w:rsidRDefault="002F2B3F" w:rsidP="00F43E78">
      <w:pPr>
        <w:pStyle w:val="NoSpacing"/>
        <w:rPr>
          <w:rFonts w:ascii="Arial" w:hAnsi="Arial" w:cs="Arial"/>
          <w:lang w:val="de-DE"/>
        </w:rPr>
      </w:pPr>
    </w:p>
    <w:p w14:paraId="02CA0A32" w14:textId="7DC83AE3" w:rsidR="009D592A" w:rsidRPr="009D592A" w:rsidRDefault="009D592A" w:rsidP="009D592A">
      <w:pPr>
        <w:pStyle w:val="NoSpacing"/>
        <w:rPr>
          <w:rFonts w:ascii="Arial" w:hAnsi="Arial" w:cs="Arial"/>
          <w:b/>
          <w:bCs/>
          <w:lang w:val="de-DE"/>
        </w:rPr>
      </w:pPr>
      <w:r w:rsidRPr="009D592A">
        <w:rPr>
          <w:rFonts w:ascii="Arial" w:hAnsi="Arial" w:cs="Arial"/>
          <w:b/>
          <w:bCs/>
          <w:lang w:val="de-DE"/>
        </w:rPr>
        <w:t xml:space="preserve">Türsystem </w:t>
      </w:r>
    </w:p>
    <w:p w14:paraId="1BF5DAD6" w14:textId="77777777" w:rsidR="009D592A" w:rsidRPr="009D592A" w:rsidRDefault="009D592A" w:rsidP="009D592A">
      <w:pPr>
        <w:pStyle w:val="NoSpacing"/>
        <w:rPr>
          <w:rFonts w:ascii="Arial" w:hAnsi="Arial" w:cs="Arial"/>
          <w:lang w:val="de-DE"/>
        </w:rPr>
      </w:pPr>
      <w:r w:rsidRPr="009D592A">
        <w:rPr>
          <w:rFonts w:ascii="Arial" w:hAnsi="Arial" w:cs="Arial"/>
          <w:lang w:val="de-DE"/>
        </w:rPr>
        <w:t>Es wird ein Türsystem ausgeschrieben, das eine vollständig doppelwandige Konstruktion aufweisen muss. Die Tür ist über jeweils ein federunterstütztes Scharnier mit dem Gehäuse zu verbinden, um eine stabile und langlebige Nutzung zu gewährleisten.</w:t>
      </w:r>
    </w:p>
    <w:p w14:paraId="41D8FFD6" w14:textId="77777777" w:rsidR="009D592A" w:rsidRPr="009D592A" w:rsidRDefault="009D592A" w:rsidP="009D592A">
      <w:pPr>
        <w:pStyle w:val="NoSpacing"/>
        <w:rPr>
          <w:rFonts w:ascii="Arial" w:hAnsi="Arial" w:cs="Arial"/>
          <w:lang w:val="de-DE"/>
        </w:rPr>
      </w:pPr>
    </w:p>
    <w:p w14:paraId="3CDB9926" w14:textId="77777777" w:rsidR="009D592A" w:rsidRPr="009D592A" w:rsidRDefault="009D592A" w:rsidP="009D592A">
      <w:pPr>
        <w:pStyle w:val="NoSpacing"/>
        <w:rPr>
          <w:rFonts w:ascii="Arial" w:hAnsi="Arial" w:cs="Arial"/>
          <w:lang w:val="de-DE"/>
        </w:rPr>
      </w:pPr>
      <w:r w:rsidRPr="009D592A">
        <w:rPr>
          <w:rFonts w:ascii="Arial" w:hAnsi="Arial" w:cs="Arial"/>
          <w:lang w:val="de-DE"/>
        </w:rPr>
        <w:t>Auf der Innenseite muss die Tür eine gestanzte Korbführung sowie eine Prägung enthalten, sodass der Spülkorb nicht vollflächig aufliegt, aber dennoch mit minimalem Kraftaufwand eingesetzt werden kann. Zudem ist eine Dämpfung der Tür erforderlich, um Schäden an empfindlichem Geschirr zu vermeiden.</w:t>
      </w:r>
    </w:p>
    <w:p w14:paraId="4F8F0991" w14:textId="77777777" w:rsidR="009D592A" w:rsidRPr="009D592A" w:rsidRDefault="009D592A" w:rsidP="009D592A">
      <w:pPr>
        <w:pStyle w:val="NoSpacing"/>
        <w:rPr>
          <w:rFonts w:ascii="Arial" w:hAnsi="Arial" w:cs="Arial"/>
          <w:lang w:val="de-DE"/>
        </w:rPr>
      </w:pPr>
    </w:p>
    <w:p w14:paraId="638DC74E" w14:textId="3D6ED372" w:rsidR="008B0936" w:rsidRPr="009D592A" w:rsidRDefault="009D592A" w:rsidP="009D592A">
      <w:pPr>
        <w:pStyle w:val="NoSpacing"/>
        <w:rPr>
          <w:rFonts w:ascii="Arial" w:hAnsi="Arial" w:cs="Arial"/>
          <w:lang w:val="de-DE"/>
        </w:rPr>
      </w:pPr>
      <w:r w:rsidRPr="009D592A">
        <w:rPr>
          <w:rFonts w:ascii="Arial" w:hAnsi="Arial" w:cs="Arial"/>
          <w:lang w:val="de-DE"/>
        </w:rPr>
        <w:t>Eine vollumlaufende Türdichtung muss integriert sein, um Wasser- und Dampfaustritt zuverlässig zu verhindern. Darüber hinaus ist eine Türstellung von 2 cm vorzusehen, um eine optimierte Luftzirkulation bei langen Standzeiten zu ermöglichen.</w:t>
      </w:r>
    </w:p>
    <w:p w14:paraId="073468B6" w14:textId="77777777" w:rsidR="009D592A" w:rsidRDefault="009D592A" w:rsidP="00574D28">
      <w:pPr>
        <w:pStyle w:val="NoSpacing"/>
        <w:rPr>
          <w:rFonts w:ascii="Arial" w:hAnsi="Arial" w:cs="Arial"/>
          <w:lang w:val="de-DE"/>
        </w:rPr>
      </w:pPr>
    </w:p>
    <w:p w14:paraId="580E3B94" w14:textId="77777777" w:rsidR="009D592A" w:rsidRDefault="009D592A" w:rsidP="00574D28">
      <w:pPr>
        <w:pStyle w:val="NoSpacing"/>
        <w:rPr>
          <w:rFonts w:ascii="Arial" w:hAnsi="Arial" w:cs="Arial"/>
          <w:lang w:val="de-DE"/>
        </w:rPr>
      </w:pPr>
    </w:p>
    <w:p w14:paraId="71826E47" w14:textId="00A1BE4D"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5FEE1550" w14:textId="77777777" w:rsidR="0093526B" w:rsidRDefault="0093526B" w:rsidP="00574D28">
      <w:pPr>
        <w:pStyle w:val="NoSpacing"/>
        <w:rPr>
          <w:rFonts w:ascii="Arial" w:hAnsi="Arial" w:cs="Arial"/>
          <w:lang w:val="de-DE"/>
        </w:rPr>
      </w:pPr>
    </w:p>
    <w:p w14:paraId="67CFCEE9" w14:textId="15984F02"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 xml:space="preserve">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w:t>
      </w:r>
      <w:r w:rsidRPr="00CE56FD">
        <w:rPr>
          <w:rFonts w:ascii="Arial" w:hAnsi="Arial" w:cs="Arial"/>
          <w:lang w:val="de-DE"/>
        </w:rPr>
        <w:lastRenderedPageBreak/>
        <w:t>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148461CC" w:rsidR="00A4709B" w:rsidRPr="0076776F" w:rsidRDefault="0076776F" w:rsidP="00A4709B">
      <w:pPr>
        <w:pStyle w:val="NoSpacing"/>
        <w:rPr>
          <w:rFonts w:ascii="Arial" w:hAnsi="Arial" w:cs="Arial"/>
          <w:lang w:val="de-DE"/>
        </w:rPr>
      </w:pPr>
      <w:r w:rsidRPr="0076776F">
        <w:rPr>
          <w:rFonts w:ascii="Arial" w:hAnsi="Arial" w:cs="Arial"/>
          <w:lang w:val="de-DE"/>
        </w:rPr>
        <w:t>Die Steuerung muss über ein durchdachtes Konfigurationskonzept verfügen, dass die Programmauswahl primär nach der Art des zu spülenden Spülguts strukturiert. Es sind vordefinierte Gruppen bereitzustellen, welche Programme für Gläser, Teller und Geschirr, Kunststoff, Besteck, Tassen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Pr="00451C75" w:rsidRDefault="0048347A"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616A90A2"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B5676A" w:rsidRPr="00B5676A">
        <w:rPr>
          <w:rFonts w:ascii="Arial" w:hAnsi="Arial" w:cs="Arial"/>
          <w:lang w:val="de-DE"/>
        </w:rPr>
        <w:t xml:space="preserve">Höhenverstellbare Füße ermöglichen eine flexible Anpassung. Zur Korbausstattung gehören ein Flachkorb für Gläser, ein </w:t>
      </w:r>
      <w:r w:rsidR="003079E2">
        <w:rPr>
          <w:rFonts w:ascii="Arial" w:hAnsi="Arial" w:cs="Arial"/>
          <w:lang w:val="de-DE"/>
        </w:rPr>
        <w:t xml:space="preserve">Gläserkorb mit </w:t>
      </w:r>
      <w:r w:rsidR="002675EE">
        <w:rPr>
          <w:rFonts w:ascii="Arial" w:hAnsi="Arial" w:cs="Arial"/>
          <w:lang w:val="de-DE"/>
        </w:rPr>
        <w:t>geneigter Auflage</w:t>
      </w:r>
      <w:r w:rsidR="00B5676A" w:rsidRPr="00B5676A">
        <w:rPr>
          <w:rFonts w:ascii="Arial" w:hAnsi="Arial" w:cs="Arial"/>
          <w:lang w:val="de-DE"/>
        </w:rPr>
        <w:t xml:space="preserve">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4109FCA7"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F815DC">
              <w:rPr>
                <w:rFonts w:ascii="Arial" w:hAnsi="Arial" w:cs="Arial"/>
                <w:lang w:val="de-DE"/>
              </w:rPr>
              <w:t>00</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53EF3110" w:rsidR="00595FD0" w:rsidRPr="00EB70C3" w:rsidRDefault="00F815DC" w:rsidP="00EB1C6B">
            <w:pPr>
              <w:pStyle w:val="NoSpacing"/>
              <w:jc w:val="center"/>
              <w:rPr>
                <w:rFonts w:ascii="Arial" w:hAnsi="Arial" w:cs="Arial"/>
                <w:lang w:val="de-DE"/>
              </w:rPr>
            </w:pPr>
            <w:r>
              <w:rPr>
                <w:rFonts w:ascii="Arial" w:hAnsi="Arial" w:cs="Arial"/>
                <w:lang w:val="de-DE"/>
              </w:rPr>
              <w:t>6</w:t>
            </w:r>
            <w:r w:rsidR="00522182">
              <w:rPr>
                <w:rFonts w:ascii="Arial" w:hAnsi="Arial" w:cs="Arial"/>
                <w:lang w:val="de-DE"/>
              </w:rPr>
              <w:t>10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595FD0" w14:paraId="4AC9BDFB" w14:textId="77777777" w:rsidTr="00595FD0">
        <w:tc>
          <w:tcPr>
            <w:tcW w:w="4597" w:type="dxa"/>
          </w:tcPr>
          <w:p w14:paraId="3F7E4753" w14:textId="2EDB772D"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w:t>
            </w:r>
            <w:r w:rsidR="00F815DC">
              <w:rPr>
                <w:rFonts w:ascii="Arial" w:hAnsi="Arial" w:cs="Arial"/>
                <w:lang w:val="de-DE"/>
              </w:rPr>
              <w:t>Einbaumaß)</w:t>
            </w:r>
          </w:p>
        </w:tc>
        <w:tc>
          <w:tcPr>
            <w:tcW w:w="2126" w:type="dxa"/>
          </w:tcPr>
          <w:p w14:paraId="6A831ECE" w14:textId="5C339A98" w:rsidR="00595FD0" w:rsidRPr="00EB70C3" w:rsidRDefault="005B63E7" w:rsidP="00EB1C6B">
            <w:pPr>
              <w:pStyle w:val="NoSpacing"/>
              <w:jc w:val="center"/>
              <w:rPr>
                <w:rFonts w:ascii="Arial" w:hAnsi="Arial" w:cs="Arial"/>
                <w:lang w:val="de-DE"/>
              </w:rPr>
            </w:pPr>
            <w:r>
              <w:rPr>
                <w:rFonts w:ascii="Arial" w:hAnsi="Arial" w:cs="Arial"/>
                <w:lang w:val="de-DE"/>
              </w:rPr>
              <w:t>720</w:t>
            </w:r>
            <w:r w:rsidR="00EB70C3" w:rsidRPr="00EB70C3">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r>
              <w:rPr>
                <w:rFonts w:ascii="Arial" w:hAnsi="Arial" w:cs="Arial"/>
                <w:lang w:val="de-DE"/>
              </w:rPr>
              <w:t xml:space="preserve">Korbmaß </w:t>
            </w:r>
          </w:p>
        </w:tc>
        <w:tc>
          <w:tcPr>
            <w:tcW w:w="2126" w:type="dxa"/>
          </w:tcPr>
          <w:p w14:paraId="766481E9" w14:textId="2127D802" w:rsidR="00595FD0" w:rsidRDefault="00595FD0" w:rsidP="00EB1C6B">
            <w:pPr>
              <w:pStyle w:val="NoSpacing"/>
              <w:jc w:val="center"/>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2552EA28" w:rsidR="00595FD0" w:rsidRDefault="005B63E7" w:rsidP="00EB1C6B">
            <w:pPr>
              <w:pStyle w:val="NoSpacing"/>
              <w:jc w:val="center"/>
              <w:rPr>
                <w:rFonts w:ascii="Arial" w:hAnsi="Arial" w:cs="Arial"/>
                <w:lang w:val="de-DE"/>
              </w:rPr>
            </w:pPr>
            <w:r>
              <w:rPr>
                <w:rFonts w:ascii="Arial" w:hAnsi="Arial" w:cs="Arial"/>
                <w:lang w:val="de-DE"/>
              </w:rPr>
              <w:t>3</w:t>
            </w:r>
            <w:r w:rsidR="00F815DC">
              <w:rPr>
                <w:rFonts w:ascii="Arial" w:hAnsi="Arial" w:cs="Arial"/>
                <w:lang w:val="de-DE"/>
              </w:rPr>
              <w:t>00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lastRenderedPageBreak/>
              <w:t>Theoretische Spülleistung (Körbe)</w:t>
            </w:r>
          </w:p>
        </w:tc>
        <w:tc>
          <w:tcPr>
            <w:tcW w:w="2126" w:type="dxa"/>
          </w:tcPr>
          <w:p w14:paraId="6188314A" w14:textId="3440DAF9" w:rsidR="007D31A9" w:rsidRPr="00595FD0" w:rsidRDefault="00F815DC" w:rsidP="00EB1C6B">
            <w:pPr>
              <w:pStyle w:val="NoSpacing"/>
              <w:jc w:val="center"/>
              <w:rPr>
                <w:rFonts w:ascii="Arial" w:hAnsi="Arial" w:cs="Arial"/>
                <w:lang w:val="de-DE"/>
              </w:rPr>
            </w:pPr>
            <w:r>
              <w:rPr>
                <w:rFonts w:ascii="Arial" w:hAnsi="Arial" w:cs="Arial"/>
                <w:lang w:val="de-DE"/>
              </w:rPr>
              <w:t>48</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731740C3" w:rsidR="007D31A9" w:rsidRPr="00595FD0" w:rsidRDefault="00F815DC" w:rsidP="00EB1C6B">
            <w:pPr>
              <w:pStyle w:val="NoSpacing"/>
              <w:jc w:val="center"/>
              <w:rPr>
                <w:rFonts w:ascii="Arial" w:hAnsi="Arial" w:cs="Arial"/>
                <w:lang w:val="de-DE"/>
              </w:rPr>
            </w:pPr>
            <w:r>
              <w:rPr>
                <w:rFonts w:ascii="Arial" w:hAnsi="Arial" w:cs="Arial"/>
                <w:lang w:val="de-DE"/>
              </w:rPr>
              <w:t>1000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1749AADC" w:rsidR="007D31A9" w:rsidRPr="00595FD0" w:rsidRDefault="00F815DC" w:rsidP="00EB1C6B">
            <w:pPr>
              <w:pStyle w:val="NoSpacing"/>
              <w:jc w:val="center"/>
              <w:rPr>
                <w:rFonts w:ascii="Arial" w:hAnsi="Arial" w:cs="Arial"/>
                <w:lang w:val="de-DE"/>
              </w:rPr>
            </w:pPr>
            <w:r>
              <w:rPr>
                <w:rFonts w:ascii="Arial" w:hAnsi="Arial" w:cs="Arial"/>
                <w:lang w:val="de-DE"/>
              </w:rPr>
              <w:t>874</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56BFCF8F" w:rsidR="00EB70C3" w:rsidRDefault="00DE2245" w:rsidP="00EB1C6B">
            <w:pPr>
              <w:pStyle w:val="NoSpacing"/>
              <w:jc w:val="center"/>
              <w:rPr>
                <w:rFonts w:ascii="Arial" w:hAnsi="Arial" w:cs="Arial"/>
                <w:lang w:val="de-DE"/>
              </w:rPr>
            </w:pPr>
            <w:r>
              <w:rPr>
                <w:rFonts w:ascii="Arial" w:hAnsi="Arial" w:cs="Arial"/>
                <w:lang w:val="de-DE"/>
              </w:rPr>
              <w:t>4</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0A3FBC67" w:rsidR="00EB70C3" w:rsidRDefault="00663386" w:rsidP="00EB1C6B">
            <w:pPr>
              <w:pStyle w:val="NoSpacing"/>
              <w:jc w:val="center"/>
              <w:rPr>
                <w:rFonts w:ascii="Arial" w:hAnsi="Arial" w:cs="Arial"/>
                <w:lang w:val="de-DE"/>
              </w:rPr>
            </w:pPr>
            <w:r>
              <w:rPr>
                <w:rFonts w:ascii="Arial" w:hAnsi="Arial" w:cs="Arial"/>
                <w:lang w:val="de-DE"/>
              </w:rPr>
              <w:t>3</w:t>
            </w:r>
          </w:p>
        </w:tc>
        <w:tc>
          <w:tcPr>
            <w:tcW w:w="1979" w:type="dxa"/>
          </w:tcPr>
          <w:p w14:paraId="2EE43E15"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6DE643A4" w:rsidR="00F87F19" w:rsidRDefault="00976712" w:rsidP="00EB1C6B">
            <w:pPr>
              <w:pStyle w:val="NoSpacing"/>
              <w:jc w:val="center"/>
              <w:rPr>
                <w:rFonts w:ascii="Arial" w:hAnsi="Arial" w:cs="Arial"/>
                <w:lang w:val="de-DE"/>
              </w:rPr>
            </w:pPr>
            <w:r>
              <w:rPr>
                <w:rFonts w:ascii="Arial" w:hAnsi="Arial" w:cs="Arial"/>
                <w:lang w:val="de-DE"/>
              </w:rPr>
              <w:t>2</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335003F1" w:rsidR="00F87F19" w:rsidRDefault="00746E50" w:rsidP="00EB1C6B">
            <w:pPr>
              <w:pStyle w:val="NoSpacing"/>
              <w:jc w:val="center"/>
              <w:rPr>
                <w:rFonts w:ascii="Arial" w:hAnsi="Arial" w:cs="Arial"/>
                <w:lang w:val="de-DE"/>
              </w:rPr>
            </w:pPr>
            <w:r>
              <w:rPr>
                <w:rFonts w:ascii="Arial" w:hAnsi="Arial" w:cs="Arial"/>
                <w:lang w:val="de-DE"/>
              </w:rPr>
              <w:t>1</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28C0297E" w:rsidR="00EB1C6B" w:rsidRDefault="00DE2245" w:rsidP="00EB1C6B">
            <w:pPr>
              <w:pStyle w:val="NoSpacing"/>
              <w:jc w:val="center"/>
              <w:rPr>
                <w:rFonts w:ascii="Arial" w:hAnsi="Arial" w:cs="Arial"/>
                <w:lang w:val="de-DE"/>
              </w:rPr>
            </w:pPr>
            <w:r>
              <w:rPr>
                <w:rFonts w:ascii="Arial" w:hAnsi="Arial" w:cs="Arial"/>
                <w:lang w:val="de-DE"/>
              </w:rPr>
              <w:t>1</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07CC57B6" w14:textId="77777777" w:rsidTr="00B61853">
        <w:tc>
          <w:tcPr>
            <w:tcW w:w="4597" w:type="dxa"/>
          </w:tcPr>
          <w:p w14:paraId="4D087BD8" w14:textId="1CE54F3D" w:rsidR="007D31A9" w:rsidRDefault="007D31A9" w:rsidP="00B61853">
            <w:pPr>
              <w:pStyle w:val="NoSpacing"/>
              <w:rPr>
                <w:rFonts w:ascii="Arial" w:hAnsi="Arial" w:cs="Arial"/>
                <w:lang w:val="de-DE"/>
              </w:rPr>
            </w:pPr>
            <w:r>
              <w:rPr>
                <w:rFonts w:ascii="Arial" w:hAnsi="Arial" w:cs="Arial"/>
                <w:lang w:val="de-DE"/>
              </w:rPr>
              <w:t>Spü</w:t>
            </w:r>
            <w:r w:rsidR="00E16991">
              <w:rPr>
                <w:rFonts w:ascii="Arial" w:hAnsi="Arial" w:cs="Arial"/>
                <w:lang w:val="de-DE"/>
              </w:rPr>
              <w:t>l</w:t>
            </w:r>
            <w:r>
              <w:rPr>
                <w:rFonts w:ascii="Arial" w:hAnsi="Arial" w:cs="Arial"/>
                <w:lang w:val="de-DE"/>
              </w:rPr>
              <w:t>temperatur</w:t>
            </w:r>
          </w:p>
        </w:tc>
        <w:tc>
          <w:tcPr>
            <w:tcW w:w="2126" w:type="dxa"/>
          </w:tcPr>
          <w:p w14:paraId="5983DA6B" w14:textId="77777777" w:rsidR="007D31A9" w:rsidRDefault="007D31A9" w:rsidP="00EB1C6B">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7D31A9" w:rsidRDefault="007D31A9" w:rsidP="00EB1C6B">
            <w:pPr>
              <w:pStyle w:val="NoSpacing"/>
              <w:jc w:val="center"/>
              <w:rPr>
                <w:rFonts w:ascii="Arial" w:hAnsi="Arial" w:cs="Arial"/>
                <w:lang w:val="de-DE"/>
              </w:rPr>
            </w:pPr>
          </w:p>
        </w:tc>
      </w:tr>
      <w:tr w:rsidR="007D31A9" w14:paraId="03BEB466" w14:textId="77777777" w:rsidTr="00B61853">
        <w:tc>
          <w:tcPr>
            <w:tcW w:w="4597" w:type="dxa"/>
          </w:tcPr>
          <w:p w14:paraId="454D9544" w14:textId="77777777" w:rsidR="007D31A9" w:rsidRDefault="007D31A9" w:rsidP="00B61853">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7D31A9" w:rsidRDefault="007D31A9" w:rsidP="00EB1C6B">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7D31A9" w:rsidRDefault="007D31A9" w:rsidP="00EB1C6B">
            <w:pPr>
              <w:pStyle w:val="NoSpacing"/>
              <w:jc w:val="center"/>
              <w:rPr>
                <w:rFonts w:ascii="Arial" w:hAnsi="Arial" w:cs="Arial"/>
                <w:lang w:val="de-DE"/>
              </w:rPr>
            </w:pPr>
          </w:p>
        </w:tc>
      </w:tr>
      <w:tr w:rsidR="007D31A9" w14:paraId="41B55A2F" w14:textId="77777777" w:rsidTr="00B61853">
        <w:tc>
          <w:tcPr>
            <w:tcW w:w="4597" w:type="dxa"/>
          </w:tcPr>
          <w:p w14:paraId="461B591D" w14:textId="77777777" w:rsidR="007D31A9" w:rsidRDefault="007D31A9" w:rsidP="00B61853">
            <w:pPr>
              <w:pStyle w:val="NoSpacing"/>
              <w:rPr>
                <w:rFonts w:ascii="Arial" w:hAnsi="Arial" w:cs="Arial"/>
                <w:lang w:val="de-DE"/>
              </w:rPr>
            </w:pPr>
            <w:r>
              <w:rPr>
                <w:rFonts w:ascii="Arial" w:hAnsi="Arial" w:cs="Arial"/>
                <w:lang w:val="de-DE"/>
              </w:rPr>
              <w:t>Tankinhalt</w:t>
            </w:r>
          </w:p>
        </w:tc>
        <w:tc>
          <w:tcPr>
            <w:tcW w:w="2126" w:type="dxa"/>
          </w:tcPr>
          <w:p w14:paraId="22367FE2" w14:textId="61548197" w:rsidR="007D31A9" w:rsidRDefault="00F96A02" w:rsidP="00EB1C6B">
            <w:pPr>
              <w:pStyle w:val="NoSpacing"/>
              <w:jc w:val="center"/>
              <w:rPr>
                <w:rFonts w:ascii="Arial" w:hAnsi="Arial" w:cs="Arial"/>
                <w:lang w:val="de-DE"/>
              </w:rPr>
            </w:pPr>
            <w:r>
              <w:rPr>
                <w:rFonts w:ascii="Arial" w:hAnsi="Arial" w:cs="Arial"/>
                <w:lang w:val="de-DE"/>
              </w:rPr>
              <w:t>15</w:t>
            </w:r>
            <w:r w:rsidR="007D31A9">
              <w:rPr>
                <w:rFonts w:ascii="Arial" w:hAnsi="Arial" w:cs="Arial"/>
                <w:lang w:val="de-DE"/>
              </w:rPr>
              <w:t>,0 Liter</w:t>
            </w:r>
          </w:p>
        </w:tc>
        <w:tc>
          <w:tcPr>
            <w:tcW w:w="1979" w:type="dxa"/>
          </w:tcPr>
          <w:p w14:paraId="1FD4CC7B" w14:textId="77777777" w:rsidR="007D31A9" w:rsidRDefault="007D31A9" w:rsidP="00EB1C6B">
            <w:pPr>
              <w:pStyle w:val="NoSpacing"/>
              <w:jc w:val="center"/>
              <w:rPr>
                <w:rFonts w:ascii="Arial" w:hAnsi="Arial" w:cs="Arial"/>
                <w:lang w:val="de-DE"/>
              </w:rPr>
            </w:pPr>
          </w:p>
        </w:tc>
      </w:tr>
      <w:tr w:rsidR="007D31A9" w14:paraId="11E9312E" w14:textId="77777777" w:rsidTr="00B61853">
        <w:tc>
          <w:tcPr>
            <w:tcW w:w="4597" w:type="dxa"/>
          </w:tcPr>
          <w:p w14:paraId="65518C32" w14:textId="77777777" w:rsidR="007D31A9" w:rsidRDefault="007D31A9" w:rsidP="00B61853">
            <w:pPr>
              <w:pStyle w:val="NoSpacing"/>
              <w:rPr>
                <w:rFonts w:ascii="Arial" w:hAnsi="Arial" w:cs="Arial"/>
                <w:lang w:val="de-DE"/>
              </w:rPr>
            </w:pPr>
            <w:r>
              <w:rPr>
                <w:rFonts w:ascii="Arial" w:hAnsi="Arial" w:cs="Arial"/>
                <w:lang w:val="de-DE"/>
              </w:rPr>
              <w:t>Boilerinhalt</w:t>
            </w:r>
          </w:p>
        </w:tc>
        <w:tc>
          <w:tcPr>
            <w:tcW w:w="2126" w:type="dxa"/>
          </w:tcPr>
          <w:p w14:paraId="047C532D" w14:textId="4D438538" w:rsidR="007D31A9" w:rsidRDefault="00F96A02" w:rsidP="00EB1C6B">
            <w:pPr>
              <w:pStyle w:val="NoSpacing"/>
              <w:jc w:val="center"/>
              <w:rPr>
                <w:rFonts w:ascii="Arial" w:hAnsi="Arial" w:cs="Arial"/>
                <w:lang w:val="de-DE"/>
              </w:rPr>
            </w:pPr>
            <w:r>
              <w:rPr>
                <w:rFonts w:ascii="Arial" w:hAnsi="Arial" w:cs="Arial"/>
                <w:lang w:val="de-DE"/>
              </w:rPr>
              <w:t>6</w:t>
            </w:r>
            <w:r w:rsidR="007D31A9">
              <w:rPr>
                <w:rFonts w:ascii="Arial" w:hAnsi="Arial" w:cs="Arial"/>
                <w:lang w:val="de-DE"/>
              </w:rPr>
              <w:t>,0 Liter</w:t>
            </w:r>
          </w:p>
        </w:tc>
        <w:tc>
          <w:tcPr>
            <w:tcW w:w="1979" w:type="dxa"/>
          </w:tcPr>
          <w:p w14:paraId="308FA63D" w14:textId="77777777" w:rsidR="007D31A9" w:rsidRDefault="007D31A9" w:rsidP="00EB1C6B">
            <w:pPr>
              <w:pStyle w:val="NoSpacing"/>
              <w:jc w:val="center"/>
              <w:rPr>
                <w:rFonts w:ascii="Arial" w:hAnsi="Arial" w:cs="Arial"/>
                <w:lang w:val="de-DE"/>
              </w:rPr>
            </w:pPr>
          </w:p>
        </w:tc>
      </w:tr>
      <w:tr w:rsidR="007D31A9" w14:paraId="58722C99" w14:textId="77777777" w:rsidTr="00B61853">
        <w:tc>
          <w:tcPr>
            <w:tcW w:w="4597" w:type="dxa"/>
          </w:tcPr>
          <w:p w14:paraId="3A105BF9" w14:textId="77777777" w:rsidR="007D31A9" w:rsidRDefault="007D31A9" w:rsidP="00B61853">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77777777" w:rsidR="007D31A9" w:rsidRDefault="007D31A9" w:rsidP="00EB1C6B">
            <w:pPr>
              <w:pStyle w:val="NoSpacing"/>
              <w:jc w:val="center"/>
              <w:rPr>
                <w:rFonts w:ascii="Arial" w:hAnsi="Arial" w:cs="Arial"/>
                <w:lang w:val="de-DE"/>
              </w:rPr>
            </w:pPr>
            <w:r>
              <w:rPr>
                <w:rFonts w:ascii="Arial" w:hAnsi="Arial" w:cs="Arial"/>
                <w:lang w:val="de-DE"/>
              </w:rPr>
              <w:t>1,5 Liter / Korb</w:t>
            </w:r>
          </w:p>
        </w:tc>
        <w:tc>
          <w:tcPr>
            <w:tcW w:w="1979" w:type="dxa"/>
          </w:tcPr>
          <w:p w14:paraId="7A638F02" w14:textId="77777777" w:rsidR="007D31A9" w:rsidRDefault="007D31A9" w:rsidP="00EB1C6B">
            <w:pPr>
              <w:pStyle w:val="NoSpacing"/>
              <w:jc w:val="center"/>
              <w:rPr>
                <w:rFonts w:ascii="Arial" w:hAnsi="Arial" w:cs="Arial"/>
                <w:lang w:val="de-DE"/>
              </w:rPr>
            </w:pPr>
          </w:p>
        </w:tc>
      </w:tr>
      <w:bookmarkEnd w:id="0"/>
    </w:tbl>
    <w:p w14:paraId="3EBEF515" w14:textId="77777777" w:rsidR="00DB0DF5" w:rsidRDefault="00DB0DF5" w:rsidP="00DE2245">
      <w:pPr>
        <w:pStyle w:val="NoSpacing"/>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19F72E2F" w:rsidR="00595FD0" w:rsidRPr="00595FD0" w:rsidRDefault="00F05413" w:rsidP="005526CF">
            <w:pPr>
              <w:pStyle w:val="NoSpacing"/>
              <w:jc w:val="center"/>
              <w:rPr>
                <w:rFonts w:ascii="Arial" w:hAnsi="Arial" w:cs="Arial"/>
                <w:lang w:val="de-DE"/>
              </w:rPr>
            </w:pPr>
            <w:r>
              <w:rPr>
                <w:rFonts w:ascii="Arial" w:hAnsi="Arial" w:cs="Arial"/>
                <w:lang w:val="de-DE"/>
              </w:rPr>
              <w:t>2,</w:t>
            </w:r>
            <w:r w:rsidR="007E69C3">
              <w:rPr>
                <w:rFonts w:ascii="Arial" w:hAnsi="Arial" w:cs="Arial"/>
                <w:lang w:val="de-DE"/>
              </w:rPr>
              <w:t>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Heizleistung Boilerheizung</w:t>
            </w:r>
          </w:p>
        </w:tc>
        <w:tc>
          <w:tcPr>
            <w:tcW w:w="2126" w:type="dxa"/>
          </w:tcPr>
          <w:p w14:paraId="12278A9C" w14:textId="2ABB6721" w:rsidR="00595FD0" w:rsidRDefault="007E69C3" w:rsidP="005526CF">
            <w:pPr>
              <w:pStyle w:val="NoSpacing"/>
              <w:jc w:val="center"/>
              <w:rPr>
                <w:rFonts w:ascii="Arial" w:hAnsi="Arial" w:cs="Arial"/>
                <w:lang w:val="de-DE"/>
              </w:rPr>
            </w:pPr>
            <w:r>
              <w:rPr>
                <w:rFonts w:ascii="Arial" w:hAnsi="Arial" w:cs="Arial"/>
                <w:lang w:val="de-DE"/>
              </w:rPr>
              <w:t>5,0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0C2497AE" w:rsidR="00595FD0" w:rsidRDefault="007E69C3" w:rsidP="005526CF">
            <w:pPr>
              <w:pStyle w:val="NoSpacing"/>
              <w:jc w:val="center"/>
              <w:rPr>
                <w:rFonts w:ascii="Arial" w:hAnsi="Arial" w:cs="Arial"/>
                <w:lang w:val="de-DE"/>
              </w:rPr>
            </w:pPr>
            <w:r>
              <w:rPr>
                <w:rFonts w:ascii="Arial" w:hAnsi="Arial" w:cs="Arial"/>
                <w:lang w:val="de-DE"/>
              </w:rPr>
              <w:t xml:space="preserve">7,5 </w:t>
            </w:r>
            <w:r w:rsidR="00764621">
              <w:rPr>
                <w:rFonts w:ascii="Arial" w:hAnsi="Arial" w:cs="Arial"/>
                <w:lang w:val="de-DE"/>
              </w:rPr>
              <w:t>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70BF589F" w:rsidR="00E84143" w:rsidRPr="00E16991" w:rsidRDefault="00E84143" w:rsidP="005526CF">
            <w:pPr>
              <w:pStyle w:val="NoSpacing"/>
              <w:jc w:val="center"/>
              <w:rPr>
                <w:rFonts w:ascii="Arial" w:hAnsi="Arial" w:cs="Arial"/>
                <w:lang w:val="de-DE"/>
              </w:rPr>
            </w:pPr>
            <w:r w:rsidRPr="00E16991">
              <w:rPr>
                <w:rFonts w:ascii="Arial" w:hAnsi="Arial" w:cs="Arial"/>
                <w:lang w:val="de-DE"/>
              </w:rPr>
              <w:t>0,</w:t>
            </w:r>
            <w:r w:rsidR="007E69C3">
              <w:rPr>
                <w:rFonts w:ascii="Arial" w:hAnsi="Arial" w:cs="Arial"/>
                <w:lang w:val="de-DE"/>
              </w:rPr>
              <w:t>5</w:t>
            </w:r>
            <w:r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0D38A11C" w:rsidR="00595FD0" w:rsidRDefault="00764621" w:rsidP="00764621">
            <w:pPr>
              <w:pStyle w:val="NoSpacing"/>
              <w:rPr>
                <w:rFonts w:ascii="Arial" w:hAnsi="Arial" w:cs="Arial"/>
                <w:lang w:val="de-DE"/>
              </w:rPr>
            </w:pPr>
            <w:r>
              <w:rPr>
                <w:rFonts w:ascii="Arial" w:hAnsi="Arial" w:cs="Arial"/>
                <w:lang w:val="de-DE"/>
              </w:rPr>
              <w:t>Nennspannung</w:t>
            </w:r>
            <w:r w:rsidR="00AA7064">
              <w:rPr>
                <w:rFonts w:ascii="Arial" w:hAnsi="Arial" w:cs="Arial"/>
                <w:lang w:val="de-DE"/>
              </w:rPr>
              <w:t xml:space="preserve"> </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4CBC5E3D" w:rsidR="00764621" w:rsidRPr="00595FD0" w:rsidRDefault="00862F5A" w:rsidP="005526CF">
            <w:pPr>
              <w:pStyle w:val="NoSpacing"/>
              <w:jc w:val="center"/>
              <w:rPr>
                <w:rFonts w:ascii="Arial" w:hAnsi="Arial" w:cs="Arial"/>
                <w:lang w:val="de-DE"/>
              </w:rPr>
            </w:pPr>
            <w:r>
              <w:rPr>
                <w:rFonts w:ascii="Arial" w:hAnsi="Arial" w:cs="Arial"/>
                <w:lang w:val="de-DE"/>
              </w:rPr>
              <w:t>2.000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11ECF023" w:rsidR="00764621" w:rsidRDefault="00764621" w:rsidP="005526CF">
            <w:pPr>
              <w:pStyle w:val="NoSpacing"/>
              <w:jc w:val="center"/>
              <w:rPr>
                <w:rFonts w:ascii="Arial" w:hAnsi="Arial" w:cs="Arial"/>
                <w:lang w:val="de-DE"/>
              </w:rPr>
            </w:pPr>
            <w:r>
              <w:rPr>
                <w:rFonts w:ascii="Arial" w:hAnsi="Arial" w:cs="Arial"/>
                <w:lang w:val="de-DE"/>
              </w:rPr>
              <w:t xml:space="preserve">ID </w:t>
            </w:r>
            <w:r w:rsidR="00862F5A">
              <w:rPr>
                <w:rFonts w:ascii="Arial" w:hAnsi="Arial" w:cs="Arial"/>
                <w:lang w:val="de-DE"/>
              </w:rPr>
              <w:t>18</w:t>
            </w:r>
            <w:r>
              <w:rPr>
                <w:rFonts w:ascii="Arial" w:hAnsi="Arial" w:cs="Arial"/>
                <w:lang w:val="de-DE"/>
              </w:rPr>
              <w:t xml:space="preserve"> / AD </w:t>
            </w:r>
            <w:r w:rsidR="00862F5A">
              <w:rPr>
                <w:rFonts w:ascii="Arial" w:hAnsi="Arial" w:cs="Arial"/>
                <w:lang w:val="de-DE"/>
              </w:rPr>
              <w:t>24</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Vollelektronische Sanftanlaufschaltung</w:t>
            </w:r>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Vollautomatische Überwachung der Boilertemperatur</w:t>
            </w:r>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Energiesparmodus für die Boilerheizung</w:t>
            </w:r>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lastRenderedPageBreak/>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 xml:space="preserve">Kombi-Spülarm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r>
              <w:rPr>
                <w:rFonts w:ascii="Arial" w:hAnsi="Arial" w:cs="Arial"/>
                <w:lang w:val="de-DE"/>
              </w:rPr>
              <w:t>Spülarm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Peristaltisches Renigerdosiergerät</w:t>
            </w:r>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Einstellung der Dosierung in gramm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3C8CF8B3" w:rsidR="009812A9" w:rsidRDefault="009812A9" w:rsidP="009812A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529A3F37" w:rsidR="009812A9" w:rsidRDefault="009812A9" w:rsidP="009812A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7CDE7E25" w:rsidR="009812A9" w:rsidRDefault="009812A9" w:rsidP="009812A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185068AA" w14:textId="77777777" w:rsidTr="00764621">
        <w:tc>
          <w:tcPr>
            <w:tcW w:w="4597" w:type="dxa"/>
          </w:tcPr>
          <w:p w14:paraId="20339026" w14:textId="5FCC10F5" w:rsidR="009812A9" w:rsidRDefault="009812A9" w:rsidP="009812A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34923AE0" w14:textId="77777777" w:rsidTr="00764621">
        <w:tc>
          <w:tcPr>
            <w:tcW w:w="4597" w:type="dxa"/>
          </w:tcPr>
          <w:p w14:paraId="5A287441" w14:textId="68E978B8" w:rsidR="009812A9" w:rsidRDefault="009812A9" w:rsidP="009812A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6E3405EE" w14:textId="5CD46C9A"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6BFF"/>
    <w:rsid w:val="000175D1"/>
    <w:rsid w:val="00030789"/>
    <w:rsid w:val="00032AEB"/>
    <w:rsid w:val="000367D0"/>
    <w:rsid w:val="00072408"/>
    <w:rsid w:val="000A561C"/>
    <w:rsid w:val="000B1E08"/>
    <w:rsid w:val="000B580C"/>
    <w:rsid w:val="000E048E"/>
    <w:rsid w:val="000F1185"/>
    <w:rsid w:val="000F59EB"/>
    <w:rsid w:val="0010701C"/>
    <w:rsid w:val="00111129"/>
    <w:rsid w:val="00145819"/>
    <w:rsid w:val="0014779D"/>
    <w:rsid w:val="00166B1B"/>
    <w:rsid w:val="00174759"/>
    <w:rsid w:val="00184364"/>
    <w:rsid w:val="00192B67"/>
    <w:rsid w:val="001B0783"/>
    <w:rsid w:val="001B6698"/>
    <w:rsid w:val="001F679B"/>
    <w:rsid w:val="00204F14"/>
    <w:rsid w:val="00221069"/>
    <w:rsid w:val="00232B1F"/>
    <w:rsid w:val="00250C56"/>
    <w:rsid w:val="002675EE"/>
    <w:rsid w:val="00276653"/>
    <w:rsid w:val="00294378"/>
    <w:rsid w:val="00294D87"/>
    <w:rsid w:val="002A0B3B"/>
    <w:rsid w:val="002F0CFE"/>
    <w:rsid w:val="002F2B3F"/>
    <w:rsid w:val="0030700C"/>
    <w:rsid w:val="003079E2"/>
    <w:rsid w:val="003324AC"/>
    <w:rsid w:val="00333E4D"/>
    <w:rsid w:val="003A291C"/>
    <w:rsid w:val="003A7611"/>
    <w:rsid w:val="003C13EF"/>
    <w:rsid w:val="003C36FB"/>
    <w:rsid w:val="003C3CAE"/>
    <w:rsid w:val="004033D5"/>
    <w:rsid w:val="00411253"/>
    <w:rsid w:val="00411E93"/>
    <w:rsid w:val="00427C2D"/>
    <w:rsid w:val="00446C50"/>
    <w:rsid w:val="00450C1F"/>
    <w:rsid w:val="00451C75"/>
    <w:rsid w:val="004525B3"/>
    <w:rsid w:val="00452B07"/>
    <w:rsid w:val="00454F92"/>
    <w:rsid w:val="0047157F"/>
    <w:rsid w:val="00471E16"/>
    <w:rsid w:val="0048347A"/>
    <w:rsid w:val="004B7A7D"/>
    <w:rsid w:val="004D1588"/>
    <w:rsid w:val="004E6E31"/>
    <w:rsid w:val="004F3080"/>
    <w:rsid w:val="004F30B1"/>
    <w:rsid w:val="004F48D9"/>
    <w:rsid w:val="004F691D"/>
    <w:rsid w:val="00501996"/>
    <w:rsid w:val="00504F7E"/>
    <w:rsid w:val="00522182"/>
    <w:rsid w:val="00534517"/>
    <w:rsid w:val="00543F49"/>
    <w:rsid w:val="005526CF"/>
    <w:rsid w:val="00574D28"/>
    <w:rsid w:val="00576E8D"/>
    <w:rsid w:val="00581640"/>
    <w:rsid w:val="00590CFA"/>
    <w:rsid w:val="00595FD0"/>
    <w:rsid w:val="005B2BBF"/>
    <w:rsid w:val="005B3007"/>
    <w:rsid w:val="005B418E"/>
    <w:rsid w:val="005B63E7"/>
    <w:rsid w:val="005B6FC1"/>
    <w:rsid w:val="005C0A2A"/>
    <w:rsid w:val="005F5539"/>
    <w:rsid w:val="00603C64"/>
    <w:rsid w:val="00604BF8"/>
    <w:rsid w:val="00615296"/>
    <w:rsid w:val="006254AB"/>
    <w:rsid w:val="00625DEC"/>
    <w:rsid w:val="00635330"/>
    <w:rsid w:val="00661963"/>
    <w:rsid w:val="00663386"/>
    <w:rsid w:val="00677E1B"/>
    <w:rsid w:val="0068000D"/>
    <w:rsid w:val="00690310"/>
    <w:rsid w:val="00691703"/>
    <w:rsid w:val="006927A5"/>
    <w:rsid w:val="006E1CE6"/>
    <w:rsid w:val="006E6AA2"/>
    <w:rsid w:val="006F422E"/>
    <w:rsid w:val="00710024"/>
    <w:rsid w:val="00732B34"/>
    <w:rsid w:val="00735CF6"/>
    <w:rsid w:val="00746E50"/>
    <w:rsid w:val="007514CC"/>
    <w:rsid w:val="00764621"/>
    <w:rsid w:val="0076776F"/>
    <w:rsid w:val="00773DAD"/>
    <w:rsid w:val="007800EA"/>
    <w:rsid w:val="007D31A9"/>
    <w:rsid w:val="007E3C82"/>
    <w:rsid w:val="007E69C3"/>
    <w:rsid w:val="007F6EFD"/>
    <w:rsid w:val="00817284"/>
    <w:rsid w:val="00840F72"/>
    <w:rsid w:val="00846568"/>
    <w:rsid w:val="00862F5A"/>
    <w:rsid w:val="00863B3D"/>
    <w:rsid w:val="00886670"/>
    <w:rsid w:val="008955FD"/>
    <w:rsid w:val="008B0936"/>
    <w:rsid w:val="008C1025"/>
    <w:rsid w:val="008C611F"/>
    <w:rsid w:val="008C707C"/>
    <w:rsid w:val="008D44D9"/>
    <w:rsid w:val="008D44F1"/>
    <w:rsid w:val="008D7BB0"/>
    <w:rsid w:val="008F5295"/>
    <w:rsid w:val="0093526B"/>
    <w:rsid w:val="0094738F"/>
    <w:rsid w:val="00960878"/>
    <w:rsid w:val="00976712"/>
    <w:rsid w:val="009812A9"/>
    <w:rsid w:val="0098712F"/>
    <w:rsid w:val="009A5BAD"/>
    <w:rsid w:val="009B40BA"/>
    <w:rsid w:val="009D592A"/>
    <w:rsid w:val="009E245D"/>
    <w:rsid w:val="00A1089C"/>
    <w:rsid w:val="00A12B8A"/>
    <w:rsid w:val="00A30DDF"/>
    <w:rsid w:val="00A433B1"/>
    <w:rsid w:val="00A4709B"/>
    <w:rsid w:val="00A616FA"/>
    <w:rsid w:val="00A72735"/>
    <w:rsid w:val="00A84B8F"/>
    <w:rsid w:val="00A93D11"/>
    <w:rsid w:val="00A9590D"/>
    <w:rsid w:val="00AA15F4"/>
    <w:rsid w:val="00AA7064"/>
    <w:rsid w:val="00AB1ED2"/>
    <w:rsid w:val="00AB4EF5"/>
    <w:rsid w:val="00AC0244"/>
    <w:rsid w:val="00AC3167"/>
    <w:rsid w:val="00AE11D7"/>
    <w:rsid w:val="00AF68F9"/>
    <w:rsid w:val="00B034CB"/>
    <w:rsid w:val="00B1756D"/>
    <w:rsid w:val="00B216C7"/>
    <w:rsid w:val="00B220FB"/>
    <w:rsid w:val="00B32602"/>
    <w:rsid w:val="00B40758"/>
    <w:rsid w:val="00B518F3"/>
    <w:rsid w:val="00B552F5"/>
    <w:rsid w:val="00B5676A"/>
    <w:rsid w:val="00B57486"/>
    <w:rsid w:val="00B7422D"/>
    <w:rsid w:val="00BC0BE5"/>
    <w:rsid w:val="00BC3D6D"/>
    <w:rsid w:val="00BD0472"/>
    <w:rsid w:val="00BD28A6"/>
    <w:rsid w:val="00BF18F7"/>
    <w:rsid w:val="00C02865"/>
    <w:rsid w:val="00C16221"/>
    <w:rsid w:val="00C260DC"/>
    <w:rsid w:val="00C30F77"/>
    <w:rsid w:val="00C32298"/>
    <w:rsid w:val="00C6479D"/>
    <w:rsid w:val="00C76FD2"/>
    <w:rsid w:val="00CA16D9"/>
    <w:rsid w:val="00CA1D0E"/>
    <w:rsid w:val="00CB1AFC"/>
    <w:rsid w:val="00CB6ED1"/>
    <w:rsid w:val="00CD5343"/>
    <w:rsid w:val="00CE56FD"/>
    <w:rsid w:val="00CF374D"/>
    <w:rsid w:val="00CF7A22"/>
    <w:rsid w:val="00D34763"/>
    <w:rsid w:val="00D53704"/>
    <w:rsid w:val="00D64095"/>
    <w:rsid w:val="00D6726F"/>
    <w:rsid w:val="00D70241"/>
    <w:rsid w:val="00D8712B"/>
    <w:rsid w:val="00D97D3A"/>
    <w:rsid w:val="00DB0DF5"/>
    <w:rsid w:val="00DB3CF2"/>
    <w:rsid w:val="00DD71F2"/>
    <w:rsid w:val="00DE1FB1"/>
    <w:rsid w:val="00DE2245"/>
    <w:rsid w:val="00E05904"/>
    <w:rsid w:val="00E151CB"/>
    <w:rsid w:val="00E16991"/>
    <w:rsid w:val="00E339CA"/>
    <w:rsid w:val="00E664AB"/>
    <w:rsid w:val="00E81FB8"/>
    <w:rsid w:val="00E84143"/>
    <w:rsid w:val="00E92676"/>
    <w:rsid w:val="00E957F9"/>
    <w:rsid w:val="00EB163D"/>
    <w:rsid w:val="00EB18DB"/>
    <w:rsid w:val="00EB1C6B"/>
    <w:rsid w:val="00EB70C3"/>
    <w:rsid w:val="00ED6112"/>
    <w:rsid w:val="00ED7193"/>
    <w:rsid w:val="00EF0AD6"/>
    <w:rsid w:val="00F05413"/>
    <w:rsid w:val="00F06909"/>
    <w:rsid w:val="00F31BE3"/>
    <w:rsid w:val="00F43E78"/>
    <w:rsid w:val="00F52422"/>
    <w:rsid w:val="00F65412"/>
    <w:rsid w:val="00F66C1E"/>
    <w:rsid w:val="00F815DC"/>
    <w:rsid w:val="00F87F19"/>
    <w:rsid w:val="00F91BE2"/>
    <w:rsid w:val="00F96A02"/>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2.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3.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4.xml><?xml version="1.0" encoding="utf-8"?>
<ds:datastoreItem xmlns:ds="http://schemas.openxmlformats.org/officeDocument/2006/customXml" ds:itemID="{36E4EBE7-40A0-4CAD-8099-5146512AD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2173</Words>
  <Characters>13693</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126</cp:revision>
  <cp:lastPrinted>2019-12-06T11:44:00Z</cp:lastPrinted>
  <dcterms:created xsi:type="dcterms:W3CDTF">2025-02-13T09:23:00Z</dcterms:created>
  <dcterms:modified xsi:type="dcterms:W3CDTF">2025-05-19T08:37:00Z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