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F299" w14:textId="77777777" w:rsidR="003C3B3A" w:rsidRPr="00174759" w:rsidRDefault="003C3B3A" w:rsidP="003C3B3A">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Pr>
          <w:rFonts w:ascii="Arial" w:hAnsi="Arial" w:cs="Arial"/>
          <w:b/>
          <w:bCs/>
          <w:sz w:val="32"/>
          <w:szCs w:val="32"/>
          <w:lang w:val="de-DE"/>
        </w:rPr>
        <w:t>iversal</w:t>
      </w:r>
      <w:r w:rsidRPr="00174759">
        <w:rPr>
          <w:rFonts w:ascii="Arial" w:hAnsi="Arial" w:cs="Arial"/>
          <w:b/>
          <w:bCs/>
          <w:sz w:val="32"/>
          <w:szCs w:val="32"/>
          <w:lang w:val="de-DE"/>
        </w:rPr>
        <w:t xml:space="preserve">spülmaschine </w:t>
      </w:r>
      <w:r>
        <w:rPr>
          <w:rFonts w:ascii="Arial" w:hAnsi="Arial" w:cs="Arial"/>
          <w:b/>
          <w:bCs/>
          <w:sz w:val="32"/>
          <w:szCs w:val="32"/>
          <w:lang w:val="de-DE"/>
        </w:rPr>
        <w:t>mit einer integrierten Abluftwärmerückgewinnung in</w:t>
      </w:r>
      <w:r w:rsidRPr="00174759">
        <w:rPr>
          <w:rFonts w:ascii="Arial" w:hAnsi="Arial" w:cs="Arial"/>
          <w:b/>
          <w:bCs/>
          <w:sz w:val="32"/>
          <w:szCs w:val="32"/>
          <w:lang w:val="de-DE"/>
        </w:rPr>
        <w:t xml:space="preserve"> einem </w:t>
      </w:r>
    </w:p>
    <w:p w14:paraId="2053E247" w14:textId="7A956A73" w:rsidR="003C3B3A" w:rsidRPr="00174759" w:rsidRDefault="003C3B3A" w:rsidP="003C3B3A">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Pr>
          <w:rFonts w:ascii="Arial" w:hAnsi="Arial" w:cs="Arial"/>
          <w:b/>
          <w:bCs/>
          <w:sz w:val="32"/>
          <w:szCs w:val="32"/>
          <w:lang w:val="de-DE"/>
        </w:rPr>
        <w:t>700</w:t>
      </w:r>
      <w:r w:rsidRPr="00174759">
        <w:rPr>
          <w:rFonts w:ascii="Arial" w:hAnsi="Arial" w:cs="Arial"/>
          <w:b/>
          <w:bCs/>
          <w:sz w:val="32"/>
          <w:szCs w:val="32"/>
          <w:lang w:val="de-DE"/>
        </w:rPr>
        <w:t xml:space="preserve"> x </w:t>
      </w:r>
      <w:r>
        <w:rPr>
          <w:rFonts w:ascii="Arial" w:hAnsi="Arial" w:cs="Arial"/>
          <w:b/>
          <w:bCs/>
          <w:sz w:val="32"/>
          <w:szCs w:val="32"/>
          <w:lang w:val="de-DE"/>
        </w:rPr>
        <w:t>700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24037CF2"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003C3B3A">
        <w:rPr>
          <w:rFonts w:ascii="Arial" w:hAnsi="Arial" w:cs="Arial"/>
          <w:lang w:val="de-DE"/>
        </w:rPr>
        <w:t>21</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BF445C0"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E175F6">
        <w:rPr>
          <w:rFonts w:ascii="Arial" w:hAnsi="Arial" w:cs="Arial"/>
          <w:lang w:val="de-DE"/>
        </w:rPr>
        <w:t>700</w:t>
      </w:r>
      <w:r w:rsidRPr="00174759">
        <w:rPr>
          <w:rFonts w:ascii="Arial" w:hAnsi="Arial" w:cs="Arial"/>
          <w:lang w:val="de-DE"/>
        </w:rPr>
        <w:t xml:space="preserve"> x </w:t>
      </w:r>
      <w:r w:rsidR="00E175F6">
        <w:rPr>
          <w:rFonts w:ascii="Arial" w:hAnsi="Arial" w:cs="Arial"/>
          <w:lang w:val="de-DE"/>
        </w:rPr>
        <w:t>700</w:t>
      </w:r>
      <w:r w:rsidRPr="00174759">
        <w:rPr>
          <w:rFonts w:ascii="Arial" w:hAnsi="Arial" w:cs="Arial"/>
          <w:lang w:val="de-DE"/>
        </w:rPr>
        <w:t xml:space="preserve"> mm</w:t>
      </w:r>
    </w:p>
    <w:p w14:paraId="3C0928C5" w14:textId="7A6A6B5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E73E6">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066B12BE"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9B09CB">
        <w:rPr>
          <w:rFonts w:ascii="Arial" w:hAnsi="Arial" w:cs="Arial"/>
          <w:lang w:val="de-DE"/>
        </w:rPr>
        <w:t>2.700</w:t>
      </w:r>
      <w:r w:rsidR="000E048E">
        <w:rPr>
          <w:rFonts w:ascii="Arial" w:hAnsi="Arial" w:cs="Arial"/>
          <w:lang w:val="de-DE"/>
        </w:rPr>
        <w:t xml:space="preserve"> Watt an Leistung verfügen und damit aber die gleiche Spülleistung erzeugen wie eine herkömmliche Waschpumpe mit ca. </w:t>
      </w:r>
      <w:r w:rsidR="009B09CB">
        <w:rPr>
          <w:rFonts w:ascii="Arial" w:hAnsi="Arial" w:cs="Arial"/>
          <w:lang w:val="de-DE"/>
        </w:rPr>
        <w:t>3.500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329216F5" w:rsid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w:t>
      </w:r>
      <w:r w:rsidR="0030700C">
        <w:rPr>
          <w:rFonts w:ascii="Arial" w:hAnsi="Arial" w:cs="Arial"/>
          <w:lang w:val="de-DE"/>
        </w:rPr>
        <w:lastRenderedPageBreak/>
        <w:t xml:space="preserve">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9877DFC" w14:textId="77777777" w:rsidR="006A543E" w:rsidRPr="00B220FB" w:rsidRDefault="006A543E" w:rsidP="00174759">
      <w:pPr>
        <w:pStyle w:val="KeinLeerraum"/>
        <w:rPr>
          <w:rFonts w:ascii="Arial" w:hAnsi="Arial" w:cs="Arial"/>
          <w:lang w:val="de-DE"/>
        </w:rPr>
      </w:pP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2CF05302" w14:textId="7BD18665" w:rsidR="00E175F6"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w:t>
      </w:r>
      <w:r w:rsidR="00E175F6">
        <w:rPr>
          <w:rFonts w:ascii="Arial" w:hAnsi="Arial" w:cs="Arial"/>
          <w:lang w:val="de-DE"/>
        </w:rPr>
        <w:t>und Nachspülarm müssen voneinander getrennt sein.</w:t>
      </w:r>
    </w:p>
    <w:p w14:paraId="4D5F054A" w14:textId="7521D2DD" w:rsidR="00A1158F" w:rsidRDefault="00A1158F" w:rsidP="00A1158F">
      <w:pPr>
        <w:pStyle w:val="KeinLeerraum"/>
        <w:rPr>
          <w:rFonts w:ascii="Arial" w:hAnsi="Arial" w:cs="Arial"/>
          <w:lang w:val="de-DE"/>
        </w:rPr>
      </w:pPr>
      <w:r>
        <w:rPr>
          <w:rFonts w:ascii="Arial" w:hAnsi="Arial" w:cs="Arial"/>
          <w:lang w:val="de-DE"/>
        </w:rPr>
        <w:t>De</w:t>
      </w:r>
      <w:r w:rsidR="00E175F6">
        <w:rPr>
          <w:rFonts w:ascii="Arial" w:hAnsi="Arial" w:cs="Arial"/>
          <w:lang w:val="de-DE"/>
        </w:rPr>
        <w:t>r</w:t>
      </w:r>
      <w:r>
        <w:rPr>
          <w:rFonts w:ascii="Arial" w:hAnsi="Arial" w:cs="Arial"/>
          <w:lang w:val="de-DE"/>
        </w:rPr>
        <w:t xml:space="preserve">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t>
      </w:r>
      <w:r w:rsidR="00E175F6">
        <w:rPr>
          <w:rFonts w:ascii="Arial" w:hAnsi="Arial" w:cs="Arial"/>
          <w:lang w:val="de-DE"/>
        </w:rPr>
        <w:t>Spüldüsen</w:t>
      </w:r>
      <w:r>
        <w:rPr>
          <w:rFonts w:ascii="Arial" w:hAnsi="Arial" w:cs="Arial"/>
          <w:lang w:val="de-DE"/>
        </w:rPr>
        <w:t xml:space="preserve">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Wascharms muss auf einem geeigneten Edelstahldorn erfolgen um Wellenreibung und Wasserverluste auszuschließen. </w:t>
      </w:r>
      <w:r w:rsidR="00E175F6">
        <w:rPr>
          <w:rFonts w:ascii="Arial" w:hAnsi="Arial" w:cs="Arial"/>
          <w:lang w:val="de-DE"/>
        </w:rPr>
        <w:t xml:space="preserve">Der Nachspülarm muss über 2 Arme verfügen und komplett in Edelstahl gefertigt sein. </w:t>
      </w:r>
      <w:r>
        <w:rPr>
          <w:rFonts w:ascii="Arial" w:hAnsi="Arial" w:cs="Arial"/>
          <w:lang w:val="de-DE"/>
        </w:rPr>
        <w:t xml:space="preserve">Die Nachspüldüsen auf dem </w:t>
      </w:r>
      <w:r w:rsidR="00E175F6">
        <w:rPr>
          <w:rFonts w:ascii="Arial" w:hAnsi="Arial" w:cs="Arial"/>
          <w:lang w:val="de-DE"/>
        </w:rPr>
        <w:t>Nachspülarm</w:t>
      </w:r>
      <w:r>
        <w:rPr>
          <w:rFonts w:ascii="Arial" w:hAnsi="Arial" w:cs="Arial"/>
          <w:lang w:val="de-DE"/>
        </w:rPr>
        <w:t xml:space="preserve"> müssen so angebracht sein, dass eine effiziente Nutzung des Nachspülwassers gewährleistet werden kann. So soll der Wasserverbrauch der Gewerbespülmaschine erheblich reduziert werden. Der</w:t>
      </w:r>
      <w:r w:rsidR="009B09CB">
        <w:rPr>
          <w:rFonts w:ascii="Arial" w:hAnsi="Arial" w:cs="Arial"/>
          <w:lang w:val="de-DE"/>
        </w:rPr>
        <w:t xml:space="preserve"> </w:t>
      </w:r>
      <w:r>
        <w:rPr>
          <w:rFonts w:ascii="Arial" w:hAnsi="Arial" w:cs="Arial"/>
          <w:lang w:val="de-DE"/>
        </w:rPr>
        <w:t>Wasch</w:t>
      </w:r>
      <w:r w:rsidR="009B09CB">
        <w:rPr>
          <w:rFonts w:ascii="Arial" w:hAnsi="Arial" w:cs="Arial"/>
          <w:lang w:val="de-DE"/>
        </w:rPr>
        <w:t xml:space="preserve">- und </w:t>
      </w:r>
      <w:proofErr w:type="spellStart"/>
      <w:r w:rsidR="009B09CB">
        <w:rPr>
          <w:rFonts w:ascii="Arial" w:hAnsi="Arial" w:cs="Arial"/>
          <w:lang w:val="de-DE"/>
        </w:rPr>
        <w:t>Nacspül</w:t>
      </w:r>
      <w:r>
        <w:rPr>
          <w:rFonts w:ascii="Arial" w:hAnsi="Arial" w:cs="Arial"/>
          <w:lang w:val="de-DE"/>
        </w:rPr>
        <w:t>arm</w:t>
      </w:r>
      <w:proofErr w:type="spellEnd"/>
      <w:r>
        <w:rPr>
          <w:rFonts w:ascii="Arial" w:hAnsi="Arial" w:cs="Arial"/>
          <w:lang w:val="de-DE"/>
        </w:rPr>
        <w:t xml:space="preserve"> muss eine einfache Entnahme zur Reinigung gewährleisten können, dies wird durch einen </w:t>
      </w:r>
      <w:r w:rsidR="009B09CB">
        <w:rPr>
          <w:rFonts w:ascii="Arial" w:hAnsi="Arial" w:cs="Arial"/>
          <w:lang w:val="de-DE"/>
        </w:rPr>
        <w:t>Rändelmutter</w:t>
      </w:r>
      <w:r>
        <w:rPr>
          <w:rFonts w:ascii="Arial" w:hAnsi="Arial" w:cs="Arial"/>
          <w:lang w:val="de-DE"/>
        </w:rPr>
        <w:t xml:space="preserve">-Verschluss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w:t>
      </w:r>
      <w:proofErr w:type="spellStart"/>
      <w:r>
        <w:rPr>
          <w:rFonts w:ascii="Arial" w:hAnsi="Arial" w:cs="Arial"/>
          <w:lang w:val="de-DE"/>
        </w:rPr>
        <w:t>Wascharm</w:t>
      </w:r>
      <w:proofErr w:type="spellEnd"/>
      <w:r w:rsidR="009B09CB">
        <w:rPr>
          <w:rFonts w:ascii="Arial" w:hAnsi="Arial" w:cs="Arial"/>
          <w:lang w:val="de-DE"/>
        </w:rPr>
        <w:t xml:space="preserve"> und Nachspülarm</w:t>
      </w:r>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w:t>
      </w:r>
      <w:r w:rsidR="009B09CB">
        <w:rPr>
          <w:rFonts w:ascii="Arial" w:hAnsi="Arial" w:cs="Arial"/>
          <w:lang w:val="de-DE"/>
        </w:rPr>
        <w:t xml:space="preserve">Edelstahl </w:t>
      </w:r>
      <w:r>
        <w:rPr>
          <w:rFonts w:ascii="Arial" w:hAnsi="Arial" w:cs="Arial"/>
          <w:lang w:val="de-DE"/>
        </w:rPr>
        <w:t xml:space="preserve">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53B4C93C"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optional erhältlichen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491AFEBF" w14:textId="2BABD27C" w:rsidR="003C3B3A" w:rsidRDefault="003C3B3A" w:rsidP="00174759">
      <w:pPr>
        <w:pStyle w:val="KeinLeerraum"/>
        <w:rPr>
          <w:rFonts w:ascii="Arial" w:hAnsi="Arial" w:cs="Arial"/>
          <w:lang w:val="de-DE"/>
        </w:rPr>
      </w:pPr>
    </w:p>
    <w:p w14:paraId="6ED1D150" w14:textId="77777777" w:rsidR="003C3B3A" w:rsidRDefault="003C3B3A" w:rsidP="003C3B3A">
      <w:pPr>
        <w:pStyle w:val="KeinLeerraum"/>
        <w:rPr>
          <w:rFonts w:ascii="Arial" w:hAnsi="Arial" w:cs="Arial"/>
          <w:b/>
          <w:bCs/>
          <w:lang w:val="de-DE"/>
        </w:rPr>
      </w:pPr>
      <w:bookmarkStart w:id="0" w:name="_Hlk76644735"/>
      <w:r>
        <w:rPr>
          <w:rFonts w:ascii="Arial" w:hAnsi="Arial" w:cs="Arial"/>
          <w:b/>
          <w:bCs/>
          <w:lang w:val="de-DE"/>
        </w:rPr>
        <w:t>Abluftwärmerückgewinnung</w:t>
      </w:r>
    </w:p>
    <w:p w14:paraId="0257CBFF" w14:textId="10CDDDFB" w:rsidR="003C3B3A" w:rsidRDefault="003C3B3A" w:rsidP="003C3B3A">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 Die Vollautomatische Steuerung der in der Gewerbespülmaschine integrierte Abluftwärmerückgewinnung muss innerhalb von 45 Sekunden den gesamten entstandenen Dampf Im Anschluss des Spülprogrammes absaugen. </w:t>
      </w:r>
    </w:p>
    <w:bookmarkEnd w:id="0"/>
    <w:p w14:paraId="79B6A481" w14:textId="77777777" w:rsidR="003C3B3A" w:rsidRDefault="003C3B3A"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w:t>
      </w:r>
      <w:r>
        <w:rPr>
          <w:rFonts w:ascii="Arial" w:hAnsi="Arial" w:cs="Arial"/>
          <w:lang w:val="de-DE"/>
        </w:rPr>
        <w:lastRenderedPageBreak/>
        <w:t xml:space="preserve">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7AACAEB7" w14:textId="77777777" w:rsidR="003C3B3A" w:rsidRDefault="003C3B3A" w:rsidP="003C3B3A">
      <w:pPr>
        <w:pStyle w:val="KeinLeerraum"/>
        <w:rPr>
          <w:rFonts w:ascii="Arial" w:hAnsi="Arial" w:cs="Arial"/>
          <w:b/>
          <w:bCs/>
          <w:lang w:val="de-DE"/>
        </w:rPr>
      </w:pPr>
      <w:bookmarkStart w:id="1" w:name="_Hlk76644801"/>
      <w:r w:rsidRPr="00A84B8F">
        <w:rPr>
          <w:rFonts w:ascii="Arial" w:hAnsi="Arial" w:cs="Arial"/>
          <w:b/>
          <w:bCs/>
          <w:lang w:val="de-DE"/>
        </w:rPr>
        <w:t>Standardprogramme</w:t>
      </w:r>
    </w:p>
    <w:p w14:paraId="4DB78E14" w14:textId="391EC5B5" w:rsidR="003C3B3A" w:rsidRDefault="003C3B3A" w:rsidP="003C3B3A">
      <w:pPr>
        <w:pStyle w:val="KeinLeerraum"/>
        <w:rPr>
          <w:rFonts w:ascii="Arial" w:hAnsi="Arial" w:cs="Arial"/>
          <w:lang w:val="de-DE"/>
        </w:rPr>
      </w:pPr>
      <w:r>
        <w:rPr>
          <w:rFonts w:ascii="Arial" w:hAnsi="Arial" w:cs="Arial"/>
          <w:lang w:val="de-DE"/>
        </w:rPr>
        <w:t xml:space="preserve">Die Gewerbespülmaschine muss über 5 Standardprogramme die sich zeitlich, anhand der Temperaturen und der Klarspülmenge voneinander unterscheiden. Zusätzlich müssen in den Standardprogrammen ein Abpumpprogramm und Selbstreinigungsprogramm verankert sein. Das Programm 1 muss über eine Laufzeit von maximal 120 Sekunden + 45 Sekunden für den Vorgang der Absaugung </w:t>
      </w:r>
      <w:proofErr w:type="gramStart"/>
      <w:r>
        <w:rPr>
          <w:rFonts w:ascii="Arial" w:hAnsi="Arial" w:cs="Arial"/>
          <w:lang w:val="de-DE"/>
        </w:rPr>
        <w:t>der ,</w:t>
      </w:r>
      <w:proofErr w:type="gramEnd"/>
      <w:r>
        <w:rPr>
          <w:rFonts w:ascii="Arial" w:hAnsi="Arial" w:cs="Arial"/>
          <w:lang w:val="de-DE"/>
        </w:rPr>
        <w:t xml:space="preserve"> Abluft durch die Abluftwärmerückgewinnung, bei einer Waschtemperatur von 55°C und einer Klarspültemperatur von 80°C mit einer Klarspülwassermenge von 4,0 Litern pro Korb für leicht verunreinigtes </w:t>
      </w:r>
      <w:proofErr w:type="spellStart"/>
      <w:r>
        <w:rPr>
          <w:rFonts w:ascii="Arial" w:hAnsi="Arial" w:cs="Arial"/>
          <w:lang w:val="de-DE"/>
        </w:rPr>
        <w:t>Spülgut</w:t>
      </w:r>
      <w:proofErr w:type="spellEnd"/>
      <w:r>
        <w:rPr>
          <w:rFonts w:ascii="Arial" w:hAnsi="Arial" w:cs="Arial"/>
          <w:lang w:val="de-DE"/>
        </w:rPr>
        <w:t xml:space="preserve"> ausgelegt sein. Das Programm 2 muss über eine Laufzeit von maximal 240 Sekunden + 45 Sekunden für den Vorgang der Absaugung der Abluft durch die Abluftwärmerückgewinnung, bei einer Waschtemperatur von 60°C und einer Klarspültemperatur von 82°C mit einer Klarspülwassermenge von 6,0 Litern pro Korb und für normal verunreinigtes </w:t>
      </w:r>
      <w:proofErr w:type="spellStart"/>
      <w:r>
        <w:rPr>
          <w:rFonts w:ascii="Arial" w:hAnsi="Arial" w:cs="Arial"/>
          <w:lang w:val="de-DE"/>
        </w:rPr>
        <w:t>Spülgut</w:t>
      </w:r>
      <w:proofErr w:type="spellEnd"/>
      <w:r>
        <w:rPr>
          <w:rFonts w:ascii="Arial" w:hAnsi="Arial" w:cs="Arial"/>
          <w:lang w:val="de-DE"/>
        </w:rPr>
        <w:t xml:space="preserve"> ausgelegt sein. Das Programm 3 muss über eine Laufzeit von maximal 360 Sekunden + 45 Sekunden für den Vorgang der Absaugung der Abluft durch die Abluftwärmerückgewinnung, bei einer Waschtemperatur von 65°C und einer Klarspültemperatur von 85°C mit einer Klarspülwassermenge von 6,0 Litern pro Korb und für stark verunreinigtes </w:t>
      </w:r>
      <w:proofErr w:type="spellStart"/>
      <w:r>
        <w:rPr>
          <w:rFonts w:ascii="Arial" w:hAnsi="Arial" w:cs="Arial"/>
          <w:lang w:val="de-DE"/>
        </w:rPr>
        <w:t>Spülgut</w:t>
      </w:r>
      <w:proofErr w:type="spellEnd"/>
      <w:r>
        <w:rPr>
          <w:rFonts w:ascii="Arial" w:hAnsi="Arial" w:cs="Arial"/>
          <w:lang w:val="de-DE"/>
        </w:rPr>
        <w:t xml:space="preserve"> ausgelegt sein. Das Programm 4 muss über eine </w:t>
      </w:r>
      <w:r>
        <w:rPr>
          <w:rFonts w:ascii="Arial" w:hAnsi="Arial" w:cs="Arial"/>
          <w:lang w:val="de-DE"/>
        </w:rPr>
        <w:lastRenderedPageBreak/>
        <w:t xml:space="preserve">Laufzeit von maximal 480 Sekunden + 45 Sekunden für den Vorgang der Absaugung der Abluft durch die Abluftwärmerückgewinnung, bei einer Waschtemperatur von 65°C und einer Klarspültemperatur von 85°C mit einer Klarspülwassermenge von 6,0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p>
    <w:p w14:paraId="15D268D0" w14:textId="102FE73D" w:rsidR="003C3B3A" w:rsidRDefault="003C3B3A" w:rsidP="003C3B3A">
      <w:pPr>
        <w:pStyle w:val="KeinLeerraum"/>
        <w:rPr>
          <w:rFonts w:ascii="Arial" w:hAnsi="Arial" w:cs="Arial"/>
          <w:lang w:val="de-DE"/>
        </w:rPr>
      </w:pPr>
      <w:r>
        <w:rPr>
          <w:rFonts w:ascii="Arial" w:hAnsi="Arial" w:cs="Arial"/>
          <w:lang w:val="de-DE"/>
        </w:rPr>
        <w:t xml:space="preserve">Das Programm 5 muss über eine Laufzeit von maximal 600 Sekunden + 45 Sekunden für den Vorgang der Absaugung der Abluft durch die Abluftwärmerückgewinnung, bei einer Waschtemperatur von 65°C und einer Klarspültemperatur von 85°C mit einer Klarspülwassermenge von 6,0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Das Abpumpprogramm muss für die Entleerung von Tank – und Boiler sorgen. </w:t>
      </w:r>
    </w:p>
    <w:p w14:paraId="5D778178" w14:textId="4CAEC504" w:rsidR="008D44F1" w:rsidRDefault="008D44F1" w:rsidP="00174759">
      <w:pPr>
        <w:pStyle w:val="KeinLeerraum"/>
        <w:rPr>
          <w:rFonts w:ascii="Arial" w:hAnsi="Arial" w:cs="Arial"/>
          <w:lang w:val="de-DE"/>
        </w:rPr>
      </w:pPr>
    </w:p>
    <w:bookmarkEnd w:id="1"/>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5BFCAB51"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02C45E15" w14:textId="77777777" w:rsidR="003C3B3A" w:rsidRDefault="003C3B3A" w:rsidP="003C3B3A">
      <w:pPr>
        <w:pStyle w:val="KeinLeerraum"/>
        <w:rPr>
          <w:rFonts w:ascii="Arial" w:hAnsi="Arial" w:cs="Arial"/>
          <w:lang w:val="de-DE"/>
        </w:rPr>
      </w:pPr>
      <w:bookmarkStart w:id="2" w:name="_Hlk76644873"/>
      <w:r>
        <w:rPr>
          <w:rFonts w:ascii="Arial" w:hAnsi="Arial" w:cs="Arial"/>
          <w:lang w:val="de-DE"/>
        </w:rPr>
        <w:t xml:space="preserve">Die Abluftwärmerückgewinnungseinheit muss in der Gewerbespülmaschine integriert sein und durch keinen Zusätzlichen Installationsaufwand angebracht werden. Das Modul muss sich an der Decke der Gewerbespülmaschine befinden und </w:t>
      </w:r>
      <w:proofErr w:type="spellStart"/>
      <w:r>
        <w:rPr>
          <w:rFonts w:ascii="Arial" w:hAnsi="Arial" w:cs="Arial"/>
          <w:lang w:val="de-DE"/>
        </w:rPr>
        <w:t>vollflächlich</w:t>
      </w:r>
      <w:proofErr w:type="spellEnd"/>
      <w:r>
        <w:rPr>
          <w:rFonts w:ascii="Arial" w:hAnsi="Arial" w:cs="Arial"/>
          <w:lang w:val="de-DE"/>
        </w:rPr>
        <w:t xml:space="preserve"> durch Edelstahlwänden vor Schmutz geschützt sein. Die in der Wärmerückgewinnungseinheit integrierte Wärmetauschbatterie muss aus einem Gemisch aus Kupfer und Aluminium bestehen, sodass ein Anschluss an nicht vollentsalztes oder voll entmineralisiertes Zulaufwasser gewährleistet werden kann</w:t>
      </w:r>
    </w:p>
    <w:p w14:paraId="425A107D" w14:textId="77777777" w:rsidR="003C3B3A" w:rsidRDefault="003C3B3A" w:rsidP="003C3B3A">
      <w:pPr>
        <w:pStyle w:val="KeinLeerraum"/>
        <w:rPr>
          <w:rFonts w:ascii="Arial" w:hAnsi="Arial" w:cs="Arial"/>
          <w:lang w:val="de-DE"/>
        </w:rPr>
      </w:pPr>
      <w:r>
        <w:rPr>
          <w:rFonts w:ascii="Arial" w:hAnsi="Arial" w:cs="Arial"/>
          <w:lang w:val="de-DE"/>
        </w:rPr>
        <w:t>Die Gewerbespülmaschine muss Optional im Sortiment des Herstellers auch mit einer integrierten Wärmetauschbatterie in Edelstahl (</w:t>
      </w:r>
      <w:proofErr w:type="spellStart"/>
      <w:r>
        <w:rPr>
          <w:rFonts w:ascii="Arial" w:hAnsi="Arial" w:cs="Arial"/>
          <w:lang w:val="de-DE"/>
        </w:rPr>
        <w:t>CrNi</w:t>
      </w:r>
      <w:proofErr w:type="spellEnd"/>
      <w:r>
        <w:rPr>
          <w:rFonts w:ascii="Arial" w:hAnsi="Arial" w:cs="Arial"/>
          <w:lang w:val="de-DE"/>
        </w:rPr>
        <w:t xml:space="preserve"> 18/10) zu konfigurieren sein, sodass ein Anschluss an vollentsalztes oder voll entmineralisiertes Zulaufwasser gewährleistet werden kann.</w:t>
      </w:r>
    </w:p>
    <w:bookmarkEnd w:id="2"/>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18AC9FDF" w:rsidR="00595FD0" w:rsidRPr="00595FD0" w:rsidRDefault="009B09CB" w:rsidP="008D7BB0">
            <w:pPr>
              <w:pStyle w:val="KeinLeerraum"/>
              <w:rPr>
                <w:rFonts w:ascii="Arial" w:hAnsi="Arial" w:cs="Arial"/>
                <w:lang w:val="de-DE"/>
              </w:rPr>
            </w:pPr>
            <w:r>
              <w:rPr>
                <w:rFonts w:ascii="Arial" w:hAnsi="Arial" w:cs="Arial"/>
                <w:lang w:val="de-DE"/>
              </w:rPr>
              <w:t>853</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EBA0E7" w:rsidR="00595FD0" w:rsidRDefault="009B09CB" w:rsidP="008D7BB0">
            <w:pPr>
              <w:pStyle w:val="KeinLeerraum"/>
              <w:rPr>
                <w:rFonts w:ascii="Arial" w:hAnsi="Arial" w:cs="Arial"/>
                <w:lang w:val="de-DE"/>
              </w:rPr>
            </w:pPr>
            <w:r>
              <w:rPr>
                <w:rFonts w:ascii="Arial" w:hAnsi="Arial" w:cs="Arial"/>
                <w:lang w:val="de-DE"/>
              </w:rPr>
              <w:t>857</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09CA0A06" w:rsidR="00595FD0" w:rsidRDefault="009B09CB" w:rsidP="008D7BB0">
            <w:pPr>
              <w:pStyle w:val="KeinLeerraum"/>
              <w:rPr>
                <w:rFonts w:ascii="Arial" w:hAnsi="Arial" w:cs="Arial"/>
                <w:lang w:val="de-DE"/>
              </w:rPr>
            </w:pPr>
            <w:r>
              <w:rPr>
                <w:rFonts w:ascii="Arial" w:hAnsi="Arial" w:cs="Arial"/>
                <w:lang w:val="de-DE"/>
              </w:rPr>
              <w:t>1400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3F35DD10" w:rsidR="00595FD0" w:rsidRDefault="003C3B3A" w:rsidP="008D7BB0">
            <w:pPr>
              <w:pStyle w:val="KeinLeerraum"/>
              <w:rPr>
                <w:rFonts w:ascii="Arial" w:hAnsi="Arial" w:cs="Arial"/>
                <w:lang w:val="de-DE"/>
              </w:rPr>
            </w:pPr>
            <w:r>
              <w:rPr>
                <w:rFonts w:ascii="Arial" w:hAnsi="Arial" w:cs="Arial"/>
                <w:lang w:val="de-DE"/>
              </w:rPr>
              <w:t>2187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6ECEC8F3" w:rsidR="0072233F" w:rsidRDefault="009B09CB" w:rsidP="008D7BB0">
            <w:pPr>
              <w:pStyle w:val="KeinLeerraum"/>
              <w:rPr>
                <w:rFonts w:ascii="Arial" w:hAnsi="Arial" w:cs="Arial"/>
                <w:lang w:val="de-DE"/>
              </w:rPr>
            </w:pPr>
            <w:r>
              <w:rPr>
                <w:rFonts w:ascii="Arial" w:hAnsi="Arial" w:cs="Arial"/>
                <w:lang w:val="de-DE"/>
              </w:rPr>
              <w:t>2274</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BFEA93C" w:rsidR="00595FD0" w:rsidRDefault="009B09CB" w:rsidP="008D7BB0">
            <w:pPr>
              <w:pStyle w:val="KeinLeerraum"/>
              <w:rPr>
                <w:rFonts w:ascii="Arial" w:hAnsi="Arial" w:cs="Arial"/>
                <w:lang w:val="de-DE"/>
              </w:rPr>
            </w:pPr>
            <w:r>
              <w:rPr>
                <w:rFonts w:ascii="Arial" w:hAnsi="Arial" w:cs="Arial"/>
                <w:lang w:val="de-DE"/>
              </w:rPr>
              <w:t>700</w:t>
            </w:r>
            <w:r w:rsidR="00595FD0">
              <w:rPr>
                <w:rFonts w:ascii="Arial" w:hAnsi="Arial" w:cs="Arial"/>
                <w:lang w:val="de-DE"/>
              </w:rPr>
              <w:t xml:space="preserve"> x </w:t>
            </w:r>
            <w:r>
              <w:rPr>
                <w:rFonts w:ascii="Arial" w:hAnsi="Arial" w:cs="Arial"/>
                <w:lang w:val="de-DE"/>
              </w:rPr>
              <w:t>700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198ACBA" w:rsidR="00595FD0" w:rsidRDefault="008E73E6"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106E764C" w:rsidR="0072233F" w:rsidRDefault="0072233F" w:rsidP="00960878">
      <w:pPr>
        <w:pStyle w:val="KeinLeerraum"/>
        <w:rPr>
          <w:rFonts w:ascii="Arial" w:hAnsi="Arial" w:cs="Arial"/>
          <w:b/>
          <w:bCs/>
          <w:lang w:val="de-DE"/>
        </w:rPr>
      </w:pPr>
    </w:p>
    <w:p w14:paraId="78BD0006" w14:textId="05B6CBC9" w:rsidR="003C3B3A" w:rsidRDefault="003C3B3A" w:rsidP="00960878">
      <w:pPr>
        <w:pStyle w:val="KeinLeerraum"/>
        <w:rPr>
          <w:rFonts w:ascii="Arial" w:hAnsi="Arial" w:cs="Arial"/>
          <w:b/>
          <w:bCs/>
          <w:lang w:val="de-DE"/>
        </w:rPr>
      </w:pPr>
    </w:p>
    <w:p w14:paraId="50B49D2F" w14:textId="3BFEF2A2" w:rsidR="003C3B3A" w:rsidRDefault="003C3B3A" w:rsidP="00960878">
      <w:pPr>
        <w:pStyle w:val="KeinLeerraum"/>
        <w:rPr>
          <w:rFonts w:ascii="Arial" w:hAnsi="Arial" w:cs="Arial"/>
          <w:b/>
          <w:bCs/>
          <w:lang w:val="de-DE"/>
        </w:rPr>
      </w:pPr>
    </w:p>
    <w:p w14:paraId="3EAF1388" w14:textId="5D8D2AB6" w:rsidR="003C3B3A" w:rsidRDefault="003C3B3A" w:rsidP="00960878">
      <w:pPr>
        <w:pStyle w:val="KeinLeerraum"/>
        <w:rPr>
          <w:rFonts w:ascii="Arial" w:hAnsi="Arial" w:cs="Arial"/>
          <w:b/>
          <w:bCs/>
          <w:lang w:val="de-DE"/>
        </w:rPr>
      </w:pPr>
    </w:p>
    <w:p w14:paraId="0BAC6DF3" w14:textId="7102B0FB" w:rsidR="003C3B3A" w:rsidRDefault="003C3B3A" w:rsidP="00960878">
      <w:pPr>
        <w:pStyle w:val="KeinLeerraum"/>
        <w:rPr>
          <w:rFonts w:ascii="Arial" w:hAnsi="Arial" w:cs="Arial"/>
          <w:b/>
          <w:bCs/>
          <w:lang w:val="de-DE"/>
        </w:rPr>
      </w:pPr>
    </w:p>
    <w:p w14:paraId="0F4C85BF" w14:textId="05B3ADE8" w:rsidR="003C3B3A" w:rsidRDefault="003C3B3A" w:rsidP="00960878">
      <w:pPr>
        <w:pStyle w:val="KeinLeerraum"/>
        <w:rPr>
          <w:rFonts w:ascii="Arial" w:hAnsi="Arial" w:cs="Arial"/>
          <w:b/>
          <w:bCs/>
          <w:lang w:val="de-DE"/>
        </w:rPr>
      </w:pPr>
    </w:p>
    <w:p w14:paraId="592355A0" w14:textId="3B98CBBE" w:rsidR="003C3B3A" w:rsidRDefault="003C3B3A" w:rsidP="00960878">
      <w:pPr>
        <w:pStyle w:val="KeinLeerraum"/>
        <w:rPr>
          <w:rFonts w:ascii="Arial" w:hAnsi="Arial" w:cs="Arial"/>
          <w:b/>
          <w:bCs/>
          <w:lang w:val="de-DE"/>
        </w:rPr>
      </w:pPr>
    </w:p>
    <w:p w14:paraId="6FCD1216" w14:textId="293BBC92" w:rsidR="003C3B3A" w:rsidRDefault="003C3B3A" w:rsidP="00960878">
      <w:pPr>
        <w:pStyle w:val="KeinLeerraum"/>
        <w:rPr>
          <w:rFonts w:ascii="Arial" w:hAnsi="Arial" w:cs="Arial"/>
          <w:b/>
          <w:bCs/>
          <w:lang w:val="de-DE"/>
        </w:rPr>
      </w:pPr>
    </w:p>
    <w:p w14:paraId="73BDFA23" w14:textId="5A320D65" w:rsidR="003C3B3A" w:rsidRDefault="003C3B3A" w:rsidP="00960878">
      <w:pPr>
        <w:pStyle w:val="KeinLeerraum"/>
        <w:rPr>
          <w:rFonts w:ascii="Arial" w:hAnsi="Arial" w:cs="Arial"/>
          <w:b/>
          <w:bCs/>
          <w:lang w:val="de-DE"/>
        </w:rPr>
      </w:pPr>
    </w:p>
    <w:p w14:paraId="4D38BF1F" w14:textId="1508E387" w:rsidR="003C3B3A" w:rsidRDefault="003C3B3A" w:rsidP="00960878">
      <w:pPr>
        <w:pStyle w:val="KeinLeerraum"/>
        <w:rPr>
          <w:rFonts w:ascii="Arial" w:hAnsi="Arial" w:cs="Arial"/>
          <w:b/>
          <w:bCs/>
          <w:lang w:val="de-DE"/>
        </w:rPr>
      </w:pPr>
    </w:p>
    <w:p w14:paraId="110D6EAA" w14:textId="4B5B2136" w:rsidR="003C3B3A" w:rsidRDefault="003C3B3A" w:rsidP="00960878">
      <w:pPr>
        <w:pStyle w:val="KeinLeerraum"/>
        <w:rPr>
          <w:rFonts w:ascii="Arial" w:hAnsi="Arial" w:cs="Arial"/>
          <w:b/>
          <w:bCs/>
          <w:lang w:val="de-DE"/>
        </w:rPr>
      </w:pPr>
    </w:p>
    <w:p w14:paraId="0215E9F7" w14:textId="1DBD57F0" w:rsidR="003C3B3A" w:rsidRDefault="003C3B3A" w:rsidP="00960878">
      <w:pPr>
        <w:pStyle w:val="KeinLeerraum"/>
        <w:rPr>
          <w:rFonts w:ascii="Arial" w:hAnsi="Arial" w:cs="Arial"/>
          <w:b/>
          <w:bCs/>
          <w:lang w:val="de-DE"/>
        </w:rPr>
      </w:pPr>
    </w:p>
    <w:p w14:paraId="03E3564E" w14:textId="373D458C" w:rsidR="003C3B3A" w:rsidRDefault="003C3B3A" w:rsidP="00960878">
      <w:pPr>
        <w:pStyle w:val="KeinLeerraum"/>
        <w:rPr>
          <w:rFonts w:ascii="Arial" w:hAnsi="Arial" w:cs="Arial"/>
          <w:b/>
          <w:bCs/>
          <w:lang w:val="de-DE"/>
        </w:rPr>
      </w:pPr>
    </w:p>
    <w:p w14:paraId="44A1CF25" w14:textId="0E949CA1" w:rsidR="006A543E" w:rsidRDefault="006A543E" w:rsidP="00960878">
      <w:pPr>
        <w:pStyle w:val="KeinLeerraum"/>
        <w:rPr>
          <w:rFonts w:ascii="Arial" w:hAnsi="Arial" w:cs="Arial"/>
          <w:b/>
          <w:bCs/>
          <w:lang w:val="de-DE"/>
        </w:rPr>
      </w:pPr>
    </w:p>
    <w:p w14:paraId="76498C53" w14:textId="77777777" w:rsidR="006A543E" w:rsidRDefault="006A543E"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3"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75C6F15D" w:rsidR="00F52422" w:rsidRDefault="0072233F" w:rsidP="00764621">
            <w:pPr>
              <w:pStyle w:val="KeinLeerraum"/>
              <w:rPr>
                <w:rFonts w:ascii="Arial" w:hAnsi="Arial" w:cs="Arial"/>
                <w:lang w:val="de-DE"/>
              </w:rPr>
            </w:pPr>
            <w:r>
              <w:rPr>
                <w:rFonts w:ascii="Arial" w:hAnsi="Arial" w:cs="Arial"/>
                <w:lang w:val="de-DE"/>
              </w:rPr>
              <w:t>1</w:t>
            </w:r>
            <w:r w:rsidR="003C3B3A">
              <w:rPr>
                <w:rFonts w:ascii="Arial" w:hAnsi="Arial" w:cs="Arial"/>
                <w:lang w:val="de-DE"/>
              </w:rPr>
              <w:t>65</w:t>
            </w:r>
          </w:p>
          <w:p w14:paraId="5EB9A30B" w14:textId="6D91D47D" w:rsidR="00F52422" w:rsidRDefault="0072233F" w:rsidP="00764621">
            <w:pPr>
              <w:pStyle w:val="KeinLeerraum"/>
              <w:rPr>
                <w:rFonts w:ascii="Arial" w:hAnsi="Arial" w:cs="Arial"/>
                <w:lang w:val="de-DE"/>
              </w:rPr>
            </w:pPr>
            <w:r>
              <w:rPr>
                <w:rFonts w:ascii="Arial" w:hAnsi="Arial" w:cs="Arial"/>
                <w:lang w:val="de-DE"/>
              </w:rPr>
              <w:t>2</w:t>
            </w:r>
            <w:r w:rsidR="003C3B3A">
              <w:rPr>
                <w:rFonts w:ascii="Arial" w:hAnsi="Arial" w:cs="Arial"/>
                <w:lang w:val="de-DE"/>
              </w:rPr>
              <w:t>85</w:t>
            </w:r>
          </w:p>
          <w:p w14:paraId="02838A01" w14:textId="75364C06" w:rsidR="00F52422" w:rsidRDefault="003C3B3A" w:rsidP="00764621">
            <w:pPr>
              <w:pStyle w:val="KeinLeerraum"/>
              <w:rPr>
                <w:rFonts w:ascii="Arial" w:hAnsi="Arial" w:cs="Arial"/>
                <w:lang w:val="de-DE"/>
              </w:rPr>
            </w:pPr>
            <w:r>
              <w:rPr>
                <w:rFonts w:ascii="Arial" w:hAnsi="Arial" w:cs="Arial"/>
                <w:lang w:val="de-DE"/>
              </w:rPr>
              <w:t>405</w:t>
            </w:r>
          </w:p>
          <w:p w14:paraId="0148AFC2" w14:textId="1341AF9A" w:rsidR="0072233F" w:rsidRDefault="003C3B3A" w:rsidP="00764621">
            <w:pPr>
              <w:pStyle w:val="KeinLeerraum"/>
              <w:rPr>
                <w:rFonts w:ascii="Arial" w:hAnsi="Arial" w:cs="Arial"/>
                <w:lang w:val="de-DE"/>
              </w:rPr>
            </w:pPr>
            <w:r>
              <w:rPr>
                <w:rFonts w:ascii="Arial" w:hAnsi="Arial" w:cs="Arial"/>
                <w:lang w:val="de-DE"/>
              </w:rPr>
              <w:t>525</w:t>
            </w:r>
          </w:p>
          <w:p w14:paraId="3732DA9E" w14:textId="33D02638" w:rsidR="0072233F" w:rsidRDefault="003C3B3A" w:rsidP="00764621">
            <w:pPr>
              <w:pStyle w:val="KeinLeerraum"/>
              <w:rPr>
                <w:rFonts w:ascii="Arial" w:hAnsi="Arial" w:cs="Arial"/>
                <w:lang w:val="de-DE"/>
              </w:rPr>
            </w:pPr>
            <w:r>
              <w:rPr>
                <w:rFonts w:ascii="Arial" w:hAnsi="Arial" w:cs="Arial"/>
                <w:lang w:val="de-DE"/>
              </w:rPr>
              <w:t>645</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D8EDF0" w:rsidR="00595FD0" w:rsidRDefault="003C3B3A" w:rsidP="00764621">
            <w:pPr>
              <w:pStyle w:val="KeinLeerraum"/>
              <w:rPr>
                <w:rFonts w:ascii="Arial" w:hAnsi="Arial" w:cs="Arial"/>
                <w:lang w:val="de-DE"/>
              </w:rPr>
            </w:pPr>
            <w:r>
              <w:rPr>
                <w:rFonts w:ascii="Arial" w:hAnsi="Arial" w:cs="Arial"/>
                <w:lang w:val="de-DE"/>
              </w:rPr>
              <w:t>21</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7B1D551" w:rsidR="00595FD0" w:rsidRDefault="009B09CB" w:rsidP="00764621">
            <w:pPr>
              <w:pStyle w:val="KeinLeerraum"/>
              <w:rPr>
                <w:rFonts w:ascii="Arial" w:hAnsi="Arial" w:cs="Arial"/>
                <w:lang w:val="de-DE"/>
              </w:rPr>
            </w:pPr>
            <w:r>
              <w:rPr>
                <w:rFonts w:ascii="Arial" w:hAnsi="Arial" w:cs="Arial"/>
                <w:lang w:val="de-DE"/>
              </w:rPr>
              <w:t>68</w:t>
            </w:r>
            <w:r w:rsidR="0072233F">
              <w:rPr>
                <w:rFonts w:ascii="Arial" w:hAnsi="Arial" w:cs="Arial"/>
                <w:lang w:val="de-DE"/>
              </w:rPr>
              <w:t>,0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6CB34E64" w:rsidR="00595FD0" w:rsidRDefault="009B09CB" w:rsidP="00764621">
            <w:pPr>
              <w:pStyle w:val="KeinLeerraum"/>
              <w:rPr>
                <w:rFonts w:ascii="Arial" w:hAnsi="Arial" w:cs="Arial"/>
                <w:lang w:val="de-DE"/>
              </w:rPr>
            </w:pPr>
            <w:r>
              <w:rPr>
                <w:rFonts w:ascii="Arial" w:hAnsi="Arial" w:cs="Arial"/>
                <w:lang w:val="de-DE"/>
              </w:rPr>
              <w:t>4,0</w:t>
            </w:r>
            <w:r w:rsidR="00595FD0">
              <w:rPr>
                <w:rFonts w:ascii="Arial" w:hAnsi="Arial" w:cs="Arial"/>
                <w:lang w:val="de-DE"/>
              </w:rPr>
              <w:t xml:space="preserve"> Liter</w:t>
            </w:r>
          </w:p>
          <w:p w14:paraId="4250A470" w14:textId="1247FEDE"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38C2B500" w14:textId="7D2E01F7"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2105FCCD" w14:textId="69304CC4"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p w14:paraId="43A1FEC5" w14:textId="07DC0135"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3"/>
    </w:tbl>
    <w:p w14:paraId="43636A6C" w14:textId="77777777" w:rsidR="008E73E6" w:rsidRDefault="008E73E6" w:rsidP="003C3B3A">
      <w:pPr>
        <w:pStyle w:val="KeinLeerraum"/>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143424C" w:rsidR="00595FD0" w:rsidRPr="00595FD0" w:rsidRDefault="009B09CB"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139BFA7B" w:rsidR="00595FD0" w:rsidRDefault="009B09CB"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3B54490C" w:rsidR="00595FD0" w:rsidRDefault="009B09CB" w:rsidP="00764621">
            <w:pPr>
              <w:pStyle w:val="KeinLeerraum"/>
              <w:rPr>
                <w:rFonts w:ascii="Arial" w:hAnsi="Arial" w:cs="Arial"/>
                <w:lang w:val="de-DE"/>
              </w:rPr>
            </w:pPr>
            <w:r>
              <w:rPr>
                <w:rFonts w:ascii="Arial" w:hAnsi="Arial" w:cs="Arial"/>
                <w:lang w:val="de-DE"/>
              </w:rPr>
              <w:t>18,7</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722D4E3" w:rsidR="00595FD0" w:rsidRDefault="009B09CB" w:rsidP="00764621">
            <w:pPr>
              <w:pStyle w:val="KeinLeerraum"/>
              <w:rPr>
                <w:rFonts w:ascii="Arial" w:hAnsi="Arial" w:cs="Arial"/>
                <w:lang w:val="de-DE"/>
              </w:rPr>
            </w:pPr>
            <w:r>
              <w:rPr>
                <w:rFonts w:ascii="Arial" w:hAnsi="Arial" w:cs="Arial"/>
                <w:lang w:val="de-DE"/>
              </w:rPr>
              <w:t>2,7</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3B269EED" w:rsidR="00595FD0" w:rsidRDefault="009B09CB" w:rsidP="00764621">
            <w:pPr>
              <w:pStyle w:val="KeinLeerraum"/>
              <w:rPr>
                <w:rFonts w:ascii="Arial" w:hAnsi="Arial" w:cs="Arial"/>
                <w:lang w:val="de-DE"/>
              </w:rPr>
            </w:pPr>
            <w:r>
              <w:rPr>
                <w:rFonts w:ascii="Arial" w:hAnsi="Arial" w:cs="Arial"/>
                <w:lang w:val="de-DE"/>
              </w:rPr>
              <w:t>32</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46C69D2D" w:rsidR="00FF3A33" w:rsidRDefault="00FF3A33" w:rsidP="006F3158">
      <w:pPr>
        <w:pStyle w:val="KeinLeerraum"/>
        <w:rPr>
          <w:rFonts w:ascii="Arial" w:hAnsi="Arial" w:cs="Arial"/>
          <w:b/>
          <w:bCs/>
          <w:lang w:val="de-DE"/>
        </w:rPr>
      </w:pPr>
    </w:p>
    <w:p w14:paraId="4C88A070" w14:textId="307FC167" w:rsidR="003C3B3A" w:rsidRDefault="003C3B3A" w:rsidP="006F3158">
      <w:pPr>
        <w:pStyle w:val="KeinLeerraum"/>
        <w:rPr>
          <w:rFonts w:ascii="Arial" w:hAnsi="Arial" w:cs="Arial"/>
          <w:b/>
          <w:bCs/>
          <w:lang w:val="de-DE"/>
        </w:rPr>
      </w:pPr>
    </w:p>
    <w:p w14:paraId="302B68A8" w14:textId="0C5ABF83" w:rsidR="003C3B3A" w:rsidRDefault="003C3B3A" w:rsidP="006F3158">
      <w:pPr>
        <w:pStyle w:val="KeinLeerraum"/>
        <w:rPr>
          <w:rFonts w:ascii="Arial" w:hAnsi="Arial" w:cs="Arial"/>
          <w:b/>
          <w:bCs/>
          <w:lang w:val="de-DE"/>
        </w:rPr>
      </w:pPr>
    </w:p>
    <w:p w14:paraId="1071CD33" w14:textId="78D9D160" w:rsidR="003C3B3A" w:rsidRDefault="003C3B3A" w:rsidP="006F3158">
      <w:pPr>
        <w:pStyle w:val="KeinLeerraum"/>
        <w:rPr>
          <w:rFonts w:ascii="Arial" w:hAnsi="Arial" w:cs="Arial"/>
          <w:b/>
          <w:bCs/>
          <w:lang w:val="de-DE"/>
        </w:rPr>
      </w:pPr>
    </w:p>
    <w:p w14:paraId="57424463" w14:textId="24467530" w:rsidR="003C3B3A" w:rsidRDefault="003C3B3A" w:rsidP="006F3158">
      <w:pPr>
        <w:pStyle w:val="KeinLeerraum"/>
        <w:rPr>
          <w:rFonts w:ascii="Arial" w:hAnsi="Arial" w:cs="Arial"/>
          <w:b/>
          <w:bCs/>
          <w:lang w:val="de-DE"/>
        </w:rPr>
      </w:pPr>
    </w:p>
    <w:p w14:paraId="3E0A8981" w14:textId="3549F640" w:rsidR="003C3B3A" w:rsidRDefault="003C3B3A" w:rsidP="006F3158">
      <w:pPr>
        <w:pStyle w:val="KeinLeerraum"/>
        <w:rPr>
          <w:rFonts w:ascii="Arial" w:hAnsi="Arial" w:cs="Arial"/>
          <w:b/>
          <w:bCs/>
          <w:lang w:val="de-DE"/>
        </w:rPr>
      </w:pPr>
    </w:p>
    <w:p w14:paraId="7178CDAA" w14:textId="4276D97C" w:rsidR="003C3B3A" w:rsidRDefault="003C3B3A" w:rsidP="006F3158">
      <w:pPr>
        <w:pStyle w:val="KeinLeerraum"/>
        <w:rPr>
          <w:rFonts w:ascii="Arial" w:hAnsi="Arial" w:cs="Arial"/>
          <w:b/>
          <w:bCs/>
          <w:lang w:val="de-DE"/>
        </w:rPr>
      </w:pPr>
    </w:p>
    <w:p w14:paraId="64824515" w14:textId="74A12B11" w:rsidR="003C3B3A" w:rsidRDefault="003C3B3A" w:rsidP="006F3158">
      <w:pPr>
        <w:pStyle w:val="KeinLeerraum"/>
        <w:rPr>
          <w:rFonts w:ascii="Arial" w:hAnsi="Arial" w:cs="Arial"/>
          <w:b/>
          <w:bCs/>
          <w:lang w:val="de-DE"/>
        </w:rPr>
      </w:pPr>
    </w:p>
    <w:p w14:paraId="65FE0F5A" w14:textId="5E9FEA5A" w:rsidR="003C3B3A" w:rsidRDefault="003C3B3A" w:rsidP="006F3158">
      <w:pPr>
        <w:pStyle w:val="KeinLeerraum"/>
        <w:rPr>
          <w:rFonts w:ascii="Arial" w:hAnsi="Arial" w:cs="Arial"/>
          <w:b/>
          <w:bCs/>
          <w:lang w:val="de-DE"/>
        </w:rPr>
      </w:pPr>
    </w:p>
    <w:p w14:paraId="37EE65CC" w14:textId="77777777" w:rsidR="003C3B3A" w:rsidRDefault="003C3B3A"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B8A7CD1" w:rsidR="00764621" w:rsidRPr="00595FD0" w:rsidRDefault="003C3B3A" w:rsidP="00764621">
            <w:pPr>
              <w:pStyle w:val="KeinLeerraum"/>
              <w:rPr>
                <w:rFonts w:ascii="Arial" w:hAnsi="Arial" w:cs="Arial"/>
                <w:lang w:val="de-DE"/>
              </w:rPr>
            </w:pPr>
            <w:r>
              <w:rPr>
                <w:rFonts w:ascii="Arial" w:hAnsi="Arial" w:cs="Arial"/>
                <w:lang w:val="de-DE"/>
              </w:rPr>
              <w:t>0,8</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5274BEBA" w:rsidR="00764621" w:rsidRDefault="00764621" w:rsidP="00764621">
            <w:pPr>
              <w:pStyle w:val="KeinLeerraum"/>
              <w:rPr>
                <w:rFonts w:ascii="Arial" w:hAnsi="Arial" w:cs="Arial"/>
                <w:lang w:val="de-DE"/>
              </w:rPr>
            </w:pPr>
            <w:r>
              <w:rPr>
                <w:rFonts w:ascii="Arial" w:hAnsi="Arial" w:cs="Arial"/>
                <w:lang w:val="de-DE"/>
              </w:rPr>
              <w:t>0,</w:t>
            </w:r>
            <w:r w:rsidR="00B71462">
              <w:rPr>
                <w:rFonts w:ascii="Arial" w:hAnsi="Arial" w:cs="Arial"/>
                <w:lang w:val="de-DE"/>
              </w:rPr>
              <w:t>8</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17FC419B" w:rsidR="00764621" w:rsidRDefault="003C3B3A" w:rsidP="00764621">
            <w:pPr>
              <w:pStyle w:val="KeinLeerraum"/>
              <w:rPr>
                <w:rFonts w:ascii="Arial" w:hAnsi="Arial" w:cs="Arial"/>
                <w:lang w:val="de-DE"/>
              </w:rPr>
            </w:pPr>
            <w:r>
              <w:rPr>
                <w:rFonts w:ascii="Arial" w:hAnsi="Arial" w:cs="Arial"/>
                <w:lang w:val="de-DE"/>
              </w:rPr>
              <w:t>1</w:t>
            </w:r>
            <w:r w:rsidR="006F3158">
              <w:rPr>
                <w:rFonts w:ascii="Arial" w:hAnsi="Arial" w:cs="Arial"/>
                <w:lang w:val="de-DE"/>
              </w:rPr>
              <w:t>,1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0375BB8" w:rsidR="00764621" w:rsidRDefault="003C3B3A" w:rsidP="00764621">
            <w:pPr>
              <w:pStyle w:val="KeinLeerraum"/>
              <w:rPr>
                <w:rFonts w:ascii="Arial" w:hAnsi="Arial" w:cs="Arial"/>
                <w:lang w:val="de-DE"/>
              </w:rPr>
            </w:pPr>
            <w:r>
              <w:rPr>
                <w:rFonts w:ascii="Arial" w:hAnsi="Arial" w:cs="Arial"/>
                <w:lang w:val="de-DE"/>
              </w:rPr>
              <w:t>70</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52658C13" w:rsidR="00FF3A33" w:rsidRDefault="00B71462" w:rsidP="00FF3A33">
            <w:pPr>
              <w:pStyle w:val="KeinLeerraum"/>
              <w:rPr>
                <w:rFonts w:ascii="Arial" w:hAnsi="Arial" w:cs="Arial"/>
                <w:lang w:val="de-DE"/>
              </w:rPr>
            </w:pPr>
            <w:r>
              <w:rPr>
                <w:rFonts w:ascii="Arial" w:hAnsi="Arial" w:cs="Arial"/>
                <w:lang w:val="de-DE"/>
              </w:rPr>
              <w:t xml:space="preserve">Stern </w:t>
            </w:r>
            <w:proofErr w:type="spellStart"/>
            <w:r>
              <w:rPr>
                <w:rFonts w:ascii="Arial" w:hAnsi="Arial" w:cs="Arial"/>
                <w:lang w:val="de-DE"/>
              </w:rPr>
              <w:t>Wascharm</w:t>
            </w:r>
            <w:proofErr w:type="spellEnd"/>
            <w:r>
              <w:rPr>
                <w:rFonts w:ascii="Arial" w:hAnsi="Arial" w:cs="Arial"/>
                <w:lang w:val="de-DE"/>
              </w:rPr>
              <w:t xml:space="preserve"> aus Edelstahl</w:t>
            </w:r>
            <w:r w:rsidR="00FF3A33">
              <w:rPr>
                <w:rFonts w:ascii="Arial" w:hAnsi="Arial" w:cs="Arial"/>
                <w:lang w:val="de-DE"/>
              </w:rPr>
              <w:t xml:space="preserve">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B71462" w14:paraId="004A1DBA" w14:textId="77777777" w:rsidTr="00764621">
        <w:tc>
          <w:tcPr>
            <w:tcW w:w="4597" w:type="dxa"/>
          </w:tcPr>
          <w:p w14:paraId="3D2048CC" w14:textId="1FC3EFF8" w:rsidR="00B71462" w:rsidRDefault="00B71462" w:rsidP="00FF3A33">
            <w:pPr>
              <w:pStyle w:val="KeinLeerraum"/>
              <w:rPr>
                <w:rFonts w:ascii="Arial" w:hAnsi="Arial" w:cs="Arial"/>
                <w:lang w:val="de-DE"/>
              </w:rPr>
            </w:pPr>
            <w:r>
              <w:rPr>
                <w:rFonts w:ascii="Arial" w:hAnsi="Arial" w:cs="Arial"/>
                <w:lang w:val="de-DE"/>
              </w:rPr>
              <w:t>Nachspülarm aus Edelstahl</w:t>
            </w:r>
          </w:p>
        </w:tc>
        <w:tc>
          <w:tcPr>
            <w:tcW w:w="2126" w:type="dxa"/>
          </w:tcPr>
          <w:p w14:paraId="1A958377" w14:textId="5159A908" w:rsidR="00B71462" w:rsidRDefault="00B71462" w:rsidP="00FF3A33">
            <w:pPr>
              <w:pStyle w:val="KeinLeerraum"/>
              <w:jc w:val="center"/>
              <w:rPr>
                <w:rFonts w:ascii="Arial" w:hAnsi="Arial" w:cs="Arial"/>
                <w:lang w:val="de-DE"/>
              </w:rPr>
            </w:pPr>
            <w:r>
              <w:rPr>
                <w:rFonts w:ascii="Arial" w:hAnsi="Arial" w:cs="Arial"/>
                <w:lang w:val="de-DE"/>
              </w:rPr>
              <w:t>Ja</w:t>
            </w:r>
          </w:p>
        </w:tc>
        <w:tc>
          <w:tcPr>
            <w:tcW w:w="1979" w:type="dxa"/>
          </w:tcPr>
          <w:p w14:paraId="74E13F66" w14:textId="1C222DF9" w:rsidR="00B71462" w:rsidRDefault="00B71462"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0E8ED90B" w14:textId="77777777" w:rsidR="00AD725D" w:rsidRDefault="00AD725D" w:rsidP="00FF3A33">
      <w:pPr>
        <w:pStyle w:val="KeinLeerraum"/>
        <w:rPr>
          <w:rFonts w:ascii="Arial" w:hAnsi="Arial" w:cs="Arial"/>
          <w:b/>
          <w:bCs/>
          <w:lang w:val="de-DE"/>
        </w:rPr>
      </w:pPr>
    </w:p>
    <w:p w14:paraId="5AC656B1" w14:textId="77777777" w:rsidR="00AD725D" w:rsidRDefault="00AD725D" w:rsidP="00FF3A33">
      <w:pPr>
        <w:pStyle w:val="KeinLeerraum"/>
        <w:rPr>
          <w:rFonts w:ascii="Arial" w:hAnsi="Arial" w:cs="Arial"/>
          <w:b/>
          <w:bCs/>
          <w:lang w:val="de-DE"/>
        </w:rPr>
      </w:pPr>
    </w:p>
    <w:p w14:paraId="2CE9077C" w14:textId="77777777" w:rsidR="00AD725D" w:rsidRDefault="00AD725D" w:rsidP="00FF3A33">
      <w:pPr>
        <w:pStyle w:val="KeinLeerraum"/>
        <w:rPr>
          <w:rFonts w:ascii="Arial" w:hAnsi="Arial" w:cs="Arial"/>
          <w:b/>
          <w:bCs/>
          <w:lang w:val="de-DE"/>
        </w:rPr>
      </w:pPr>
    </w:p>
    <w:p w14:paraId="2582717A" w14:textId="77777777" w:rsidR="00AD725D" w:rsidRDefault="00AD725D" w:rsidP="00FF3A33">
      <w:pPr>
        <w:pStyle w:val="KeinLeerraum"/>
        <w:rPr>
          <w:rFonts w:ascii="Arial" w:hAnsi="Arial" w:cs="Arial"/>
          <w:b/>
          <w:bCs/>
          <w:lang w:val="de-DE"/>
        </w:rPr>
      </w:pPr>
    </w:p>
    <w:p w14:paraId="25A97151" w14:textId="02D0F638"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AD725D" w14:paraId="444C53BA" w14:textId="77777777" w:rsidTr="00C60758">
        <w:tc>
          <w:tcPr>
            <w:tcW w:w="4597" w:type="dxa"/>
          </w:tcPr>
          <w:p w14:paraId="7BDD8C39" w14:textId="36FD24E3" w:rsidR="00AD725D" w:rsidRDefault="00AD725D" w:rsidP="00AD725D">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7D5960C3" w14:textId="287CE69E" w:rsidR="00AD725D" w:rsidRDefault="00AD725D" w:rsidP="00AD725D">
            <w:pPr>
              <w:pStyle w:val="KeinLeerraum"/>
              <w:jc w:val="center"/>
              <w:rPr>
                <w:rFonts w:ascii="Arial" w:hAnsi="Arial" w:cs="Arial"/>
                <w:lang w:val="de-DE"/>
              </w:rPr>
            </w:pPr>
            <w:r>
              <w:rPr>
                <w:rFonts w:ascii="Arial" w:hAnsi="Arial" w:cs="Arial"/>
                <w:lang w:val="de-DE"/>
              </w:rPr>
              <w:t xml:space="preserve">Ja </w:t>
            </w:r>
          </w:p>
        </w:tc>
        <w:tc>
          <w:tcPr>
            <w:tcW w:w="1979" w:type="dxa"/>
          </w:tcPr>
          <w:p w14:paraId="68E214FE" w14:textId="5AA8002E" w:rsidR="00AD725D" w:rsidRDefault="00AD725D" w:rsidP="00AD725D">
            <w:pPr>
              <w:pStyle w:val="KeinLeerraum"/>
              <w:jc w:val="center"/>
              <w:rPr>
                <w:rFonts w:ascii="Arial" w:hAnsi="Arial" w:cs="Arial"/>
                <w:lang w:val="de-DE"/>
              </w:rPr>
            </w:pPr>
            <w:r>
              <w:rPr>
                <w:rFonts w:ascii="Arial" w:hAnsi="Arial" w:cs="Arial"/>
                <w:lang w:val="de-DE"/>
              </w:rPr>
              <w:t>Ja / Nein</w:t>
            </w:r>
          </w:p>
        </w:tc>
      </w:tr>
      <w:tr w:rsidR="00AD725D" w14:paraId="5905A8AC" w14:textId="77777777" w:rsidTr="00C60758">
        <w:tc>
          <w:tcPr>
            <w:tcW w:w="4597" w:type="dxa"/>
          </w:tcPr>
          <w:p w14:paraId="082AA63D" w14:textId="7A1BDB2B" w:rsidR="00AD725D" w:rsidRDefault="00AD725D" w:rsidP="00AD725D">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673830B9" w14:textId="19B4077F" w:rsidR="00AD725D" w:rsidRDefault="00AD725D" w:rsidP="00AD725D">
            <w:pPr>
              <w:pStyle w:val="KeinLeerraum"/>
              <w:jc w:val="center"/>
              <w:rPr>
                <w:rFonts w:ascii="Arial" w:hAnsi="Arial" w:cs="Arial"/>
                <w:lang w:val="de-DE"/>
              </w:rPr>
            </w:pPr>
            <w:r>
              <w:rPr>
                <w:rFonts w:ascii="Arial" w:hAnsi="Arial" w:cs="Arial"/>
                <w:lang w:val="de-DE"/>
              </w:rPr>
              <w:t xml:space="preserve">Ja </w:t>
            </w:r>
          </w:p>
        </w:tc>
        <w:tc>
          <w:tcPr>
            <w:tcW w:w="1979" w:type="dxa"/>
          </w:tcPr>
          <w:p w14:paraId="71B21CBE" w14:textId="2A9044D1" w:rsidR="00AD725D" w:rsidRDefault="00AD725D" w:rsidP="00AD725D">
            <w:pPr>
              <w:pStyle w:val="KeinLeerraum"/>
              <w:jc w:val="center"/>
              <w:rPr>
                <w:rFonts w:ascii="Arial" w:hAnsi="Arial" w:cs="Arial"/>
                <w:lang w:val="de-DE"/>
              </w:rPr>
            </w:pPr>
            <w:r>
              <w:rPr>
                <w:rFonts w:ascii="Arial" w:hAnsi="Arial" w:cs="Arial"/>
                <w:lang w:val="de-DE"/>
              </w:rPr>
              <w:t>Ja / Nein</w:t>
            </w:r>
          </w:p>
        </w:tc>
      </w:tr>
      <w:tr w:rsidR="00AD725D" w14:paraId="647CC287" w14:textId="77777777" w:rsidTr="00C60758">
        <w:tc>
          <w:tcPr>
            <w:tcW w:w="4597" w:type="dxa"/>
          </w:tcPr>
          <w:p w14:paraId="1C73ECCD" w14:textId="7BACC9CF" w:rsidR="00AD725D" w:rsidRDefault="00AD725D" w:rsidP="00AD725D">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26502B79" w14:textId="2EC6F9C5" w:rsidR="00AD725D" w:rsidRDefault="00AD725D" w:rsidP="00AD725D">
            <w:pPr>
              <w:pStyle w:val="KeinLeerraum"/>
              <w:jc w:val="center"/>
              <w:rPr>
                <w:rFonts w:ascii="Arial" w:hAnsi="Arial" w:cs="Arial"/>
                <w:lang w:val="de-DE"/>
              </w:rPr>
            </w:pPr>
            <w:r>
              <w:rPr>
                <w:rFonts w:ascii="Arial" w:hAnsi="Arial" w:cs="Arial"/>
                <w:lang w:val="de-DE"/>
              </w:rPr>
              <w:t xml:space="preserve">Ja </w:t>
            </w:r>
          </w:p>
        </w:tc>
        <w:tc>
          <w:tcPr>
            <w:tcW w:w="1979" w:type="dxa"/>
          </w:tcPr>
          <w:p w14:paraId="6CA080DE" w14:textId="2268BFE1" w:rsidR="00AD725D" w:rsidRDefault="00AD725D" w:rsidP="00AD725D">
            <w:pPr>
              <w:pStyle w:val="KeinLeerraum"/>
              <w:jc w:val="center"/>
              <w:rPr>
                <w:rFonts w:ascii="Arial" w:hAnsi="Arial" w:cs="Arial"/>
                <w:lang w:val="de-DE"/>
              </w:rPr>
            </w:pPr>
            <w:r>
              <w:rPr>
                <w:rFonts w:ascii="Arial" w:hAnsi="Arial" w:cs="Arial"/>
                <w:lang w:val="de-DE"/>
              </w:rPr>
              <w:t>Ja / Nein</w:t>
            </w:r>
          </w:p>
        </w:tc>
      </w:tr>
      <w:tr w:rsidR="00AD725D" w14:paraId="2AAE5021" w14:textId="77777777" w:rsidTr="00C60758">
        <w:tc>
          <w:tcPr>
            <w:tcW w:w="4597" w:type="dxa"/>
          </w:tcPr>
          <w:p w14:paraId="76839621" w14:textId="7F552D00" w:rsidR="00AD725D" w:rsidRDefault="00AD725D" w:rsidP="00AD725D">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AD725D" w:rsidRDefault="00AD725D" w:rsidP="00AD725D">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AD725D" w:rsidRDefault="00AD725D" w:rsidP="00AD725D">
            <w:pPr>
              <w:pStyle w:val="KeinLeerraum"/>
              <w:jc w:val="center"/>
              <w:rPr>
                <w:rFonts w:ascii="Arial" w:hAnsi="Arial" w:cs="Arial"/>
                <w:lang w:val="de-DE"/>
              </w:rPr>
            </w:pPr>
            <w:r>
              <w:rPr>
                <w:rFonts w:ascii="Arial" w:hAnsi="Arial" w:cs="Arial"/>
                <w:lang w:val="de-DE"/>
              </w:rPr>
              <w:t>Ja / Nein</w:t>
            </w:r>
          </w:p>
        </w:tc>
      </w:tr>
      <w:tr w:rsidR="00AD725D" w14:paraId="6ED6A079" w14:textId="77777777" w:rsidTr="00C60758">
        <w:tc>
          <w:tcPr>
            <w:tcW w:w="4597" w:type="dxa"/>
          </w:tcPr>
          <w:p w14:paraId="1DA82DF7" w14:textId="0070EA9C" w:rsidR="00AD725D" w:rsidRDefault="00AD725D" w:rsidP="00AD725D">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AD725D" w:rsidRDefault="00AD725D" w:rsidP="00AD725D">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AD725D" w:rsidRDefault="00AD725D" w:rsidP="00AD725D">
            <w:pPr>
              <w:pStyle w:val="KeinLeerraum"/>
              <w:jc w:val="center"/>
              <w:rPr>
                <w:rFonts w:ascii="Arial" w:hAnsi="Arial" w:cs="Arial"/>
                <w:lang w:val="de-DE"/>
              </w:rPr>
            </w:pPr>
            <w:r>
              <w:rPr>
                <w:rFonts w:ascii="Arial" w:hAnsi="Arial" w:cs="Arial"/>
                <w:lang w:val="de-DE"/>
              </w:rPr>
              <w:t>Ja / Nein</w:t>
            </w:r>
          </w:p>
        </w:tc>
      </w:tr>
      <w:tr w:rsidR="00AD725D" w14:paraId="663B9300" w14:textId="77777777" w:rsidTr="00C60758">
        <w:tc>
          <w:tcPr>
            <w:tcW w:w="4597" w:type="dxa"/>
          </w:tcPr>
          <w:p w14:paraId="601C353C" w14:textId="7CBD08B6" w:rsidR="00AD725D" w:rsidRDefault="00AD725D" w:rsidP="00AD725D">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AD725D" w:rsidRDefault="00AD725D" w:rsidP="00AD725D">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AD725D" w:rsidRDefault="00AD725D" w:rsidP="00AD725D">
            <w:pPr>
              <w:pStyle w:val="KeinLeerraum"/>
              <w:jc w:val="center"/>
              <w:rPr>
                <w:rFonts w:ascii="Arial" w:hAnsi="Arial" w:cs="Arial"/>
                <w:lang w:val="de-DE"/>
              </w:rPr>
            </w:pPr>
            <w:r>
              <w:rPr>
                <w:rFonts w:ascii="Arial" w:hAnsi="Arial" w:cs="Arial"/>
                <w:lang w:val="de-DE"/>
              </w:rPr>
              <w:t>Ja / Nein</w:t>
            </w:r>
          </w:p>
        </w:tc>
      </w:tr>
    </w:tbl>
    <w:p w14:paraId="222DD3E0" w14:textId="2795CEE4" w:rsidR="00FF3A33" w:rsidRDefault="00FF3A33" w:rsidP="006F3158">
      <w:pPr>
        <w:pStyle w:val="KeinLeerraum"/>
        <w:rPr>
          <w:rFonts w:ascii="Arial" w:hAnsi="Arial" w:cs="Arial"/>
          <w:b/>
          <w:bCs/>
          <w:lang w:val="de-DE"/>
        </w:rPr>
      </w:pPr>
    </w:p>
    <w:p w14:paraId="392EC47D" w14:textId="5234CA13" w:rsidR="00AD725D" w:rsidRDefault="00AD725D" w:rsidP="006F3158">
      <w:pPr>
        <w:pStyle w:val="KeinLeerraum"/>
        <w:rPr>
          <w:rFonts w:ascii="Arial" w:hAnsi="Arial" w:cs="Arial"/>
          <w:b/>
          <w:bCs/>
          <w:lang w:val="de-DE"/>
        </w:rPr>
      </w:pPr>
    </w:p>
    <w:p w14:paraId="4E390C80" w14:textId="7DA15CEB" w:rsidR="00AD725D" w:rsidRDefault="00AD725D" w:rsidP="006F3158">
      <w:pPr>
        <w:pStyle w:val="KeinLeerraum"/>
        <w:rPr>
          <w:rFonts w:ascii="Arial" w:hAnsi="Arial" w:cs="Arial"/>
          <w:b/>
          <w:bCs/>
          <w:lang w:val="de-DE"/>
        </w:rPr>
      </w:pPr>
    </w:p>
    <w:p w14:paraId="32769C15" w14:textId="77777777" w:rsidR="00AD725D" w:rsidRDefault="00AD725D"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3C3B3A"/>
    <w:rsid w:val="004033D5"/>
    <w:rsid w:val="00501996"/>
    <w:rsid w:val="00595FD0"/>
    <w:rsid w:val="005B2BBF"/>
    <w:rsid w:val="005B70C9"/>
    <w:rsid w:val="005C0A2A"/>
    <w:rsid w:val="00603C64"/>
    <w:rsid w:val="00604BF8"/>
    <w:rsid w:val="00635330"/>
    <w:rsid w:val="0067275D"/>
    <w:rsid w:val="006A543E"/>
    <w:rsid w:val="006E1CE6"/>
    <w:rsid w:val="006F2DCB"/>
    <w:rsid w:val="006F3158"/>
    <w:rsid w:val="0072233F"/>
    <w:rsid w:val="00764289"/>
    <w:rsid w:val="00764621"/>
    <w:rsid w:val="00840F72"/>
    <w:rsid w:val="008573FF"/>
    <w:rsid w:val="00886670"/>
    <w:rsid w:val="008D44F1"/>
    <w:rsid w:val="008D7BB0"/>
    <w:rsid w:val="008E73E6"/>
    <w:rsid w:val="00960878"/>
    <w:rsid w:val="0098712F"/>
    <w:rsid w:val="009B09CB"/>
    <w:rsid w:val="00A1158F"/>
    <w:rsid w:val="00A12B8A"/>
    <w:rsid w:val="00A31D91"/>
    <w:rsid w:val="00A84B8F"/>
    <w:rsid w:val="00A93D11"/>
    <w:rsid w:val="00A9729C"/>
    <w:rsid w:val="00AA15F4"/>
    <w:rsid w:val="00AB1ED2"/>
    <w:rsid w:val="00AB4EF5"/>
    <w:rsid w:val="00AD725D"/>
    <w:rsid w:val="00AF68F9"/>
    <w:rsid w:val="00B220FB"/>
    <w:rsid w:val="00B552F5"/>
    <w:rsid w:val="00B71462"/>
    <w:rsid w:val="00B71984"/>
    <w:rsid w:val="00BC4A50"/>
    <w:rsid w:val="00C02865"/>
    <w:rsid w:val="00C260DC"/>
    <w:rsid w:val="00C60758"/>
    <w:rsid w:val="00C6479D"/>
    <w:rsid w:val="00CB1AFC"/>
    <w:rsid w:val="00CB6ED1"/>
    <w:rsid w:val="00CC5B0B"/>
    <w:rsid w:val="00D76E85"/>
    <w:rsid w:val="00D8712B"/>
    <w:rsid w:val="00E151CB"/>
    <w:rsid w:val="00E175F6"/>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18556</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19</cp:revision>
  <cp:lastPrinted>2019-12-06T11:44:00Z</cp:lastPrinted>
  <dcterms:created xsi:type="dcterms:W3CDTF">2019-12-05T15:29:00Z</dcterms:created>
  <dcterms:modified xsi:type="dcterms:W3CDTF">2021-07-08T11:57:00Z</dcterms:modified>
</cp:coreProperties>
</file>