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26CCDBEF"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t xml:space="preserve">Durchschubspülmaschine </w:t>
      </w:r>
      <w:r w:rsidR="00D66619">
        <w:rPr>
          <w:rFonts w:ascii="Arial" w:hAnsi="Arial" w:cs="Arial"/>
          <w:sz w:val="22"/>
          <w:szCs w:val="22"/>
          <w:lang w:val="de-DE"/>
        </w:rPr>
        <w:t>IsyTech</w:t>
      </w:r>
      <w:r w:rsidRPr="00E72012">
        <w:rPr>
          <w:rFonts w:ascii="Arial" w:hAnsi="Arial" w:cs="Arial"/>
          <w:sz w:val="22"/>
          <w:szCs w:val="22"/>
          <w:lang w:val="de-DE"/>
        </w:rPr>
        <w:t xml:space="preserve"> 48-</w:t>
      </w:r>
      <w:r w:rsidR="00D66619">
        <w:rPr>
          <w:rFonts w:ascii="Arial" w:hAnsi="Arial" w:cs="Arial"/>
          <w:sz w:val="22"/>
          <w:szCs w:val="22"/>
          <w:lang w:val="de-DE"/>
        </w:rPr>
        <w:t>1</w:t>
      </w:r>
      <w:r w:rsidRPr="00E72012">
        <w:rPr>
          <w:rFonts w:ascii="Arial" w:hAnsi="Arial" w:cs="Arial"/>
          <w:sz w:val="22"/>
          <w:szCs w:val="22"/>
          <w:lang w:val="de-DE"/>
        </w:rPr>
        <w:t>3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7AB0BA7B">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21BF732D" w:rsidR="00E80C7B" w:rsidRPr="00236F35" w:rsidRDefault="00D66619" w:rsidP="00E80C7B">
      <w:pPr>
        <w:pStyle w:val="NoSpacing"/>
        <w:rPr>
          <w:rFonts w:ascii="Arial" w:hAnsi="Arial" w:cs="Arial"/>
          <w:b/>
          <w:bCs/>
          <w:lang w:val="de-DE"/>
        </w:rPr>
      </w:pPr>
      <w:r>
        <w:rPr>
          <w:rFonts w:ascii="Arial" w:hAnsi="Arial" w:cs="Arial"/>
          <w:b/>
          <w:bCs/>
          <w:lang w:val="de-DE"/>
        </w:rPr>
        <w:t>IsyTech</w:t>
      </w:r>
      <w:r w:rsidR="00E80C7B" w:rsidRPr="00236F35">
        <w:rPr>
          <w:rFonts w:ascii="Arial" w:hAnsi="Arial" w:cs="Arial"/>
          <w:b/>
          <w:bCs/>
          <w:lang w:val="de-DE"/>
        </w:rPr>
        <w:t xml:space="preserve"> 48-</w:t>
      </w:r>
      <w:r>
        <w:rPr>
          <w:rFonts w:ascii="Arial" w:hAnsi="Arial" w:cs="Arial"/>
          <w:b/>
          <w:bCs/>
          <w:lang w:val="de-DE"/>
        </w:rPr>
        <w:t>1</w:t>
      </w:r>
      <w:r w:rsidR="00E80C7B" w:rsidRPr="00236F35">
        <w:rPr>
          <w:rFonts w:ascii="Arial" w:hAnsi="Arial" w:cs="Arial"/>
          <w:b/>
          <w:bCs/>
          <w:lang w:val="de-DE"/>
        </w:rPr>
        <w:t>3 GD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Eintank-Spülmaschine</w:t>
      </w:r>
    </w:p>
    <w:p w14:paraId="66DEF386" w14:textId="515D7369"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freistehende Durchschubspülmaschine</w:t>
      </w:r>
    </w:p>
    <w:p w14:paraId="123146AE"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 xml:space="preserve">Elektrisch, 400V-Anschluss </w:t>
      </w:r>
    </w:p>
    <w:p w14:paraId="07714360" w14:textId="71C30C01"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9A541D">
        <w:rPr>
          <w:rFonts w:ascii="Arial" w:hAnsi="Arial" w:cs="Arial"/>
          <w:sz w:val="22"/>
          <w:szCs w:val="22"/>
          <w:lang w:val="de-DE"/>
        </w:rPr>
        <w:t>48</w:t>
      </w:r>
      <w:r w:rsidRPr="00E72012">
        <w:rPr>
          <w:rFonts w:ascii="Arial" w:hAnsi="Arial" w:cs="Arial"/>
          <w:sz w:val="22"/>
          <w:szCs w:val="22"/>
          <w:lang w:val="de-DE"/>
        </w:rPr>
        <w:t xml:space="preserve"> Körbe/h oder 1</w:t>
      </w:r>
      <w:r w:rsidR="009A541D">
        <w:rPr>
          <w:rFonts w:ascii="Arial" w:hAnsi="Arial" w:cs="Arial"/>
          <w:sz w:val="22"/>
          <w:szCs w:val="22"/>
          <w:lang w:val="de-DE"/>
        </w:rPr>
        <w:t>000</w:t>
      </w:r>
      <w:r w:rsidRPr="00E72012">
        <w:rPr>
          <w:rFonts w:ascii="Arial" w:hAnsi="Arial" w:cs="Arial"/>
          <w:sz w:val="22"/>
          <w:szCs w:val="22"/>
          <w:lang w:val="de-DE"/>
        </w:rPr>
        <w:t xml:space="preserve"> Gläser/h / </w:t>
      </w:r>
      <w:r w:rsidR="009A541D">
        <w:rPr>
          <w:rFonts w:ascii="Arial" w:hAnsi="Arial" w:cs="Arial"/>
          <w:sz w:val="22"/>
          <w:szCs w:val="22"/>
          <w:lang w:val="de-DE"/>
        </w:rPr>
        <w:t>864</w:t>
      </w:r>
      <w:r w:rsidRPr="00E72012">
        <w:rPr>
          <w:rFonts w:ascii="Arial" w:hAnsi="Arial" w:cs="Arial"/>
          <w:sz w:val="22"/>
          <w:szCs w:val="22"/>
          <w:lang w:val="de-DE"/>
        </w:rPr>
        <w:t xml:space="preserve"> Teller/h</w:t>
      </w:r>
    </w:p>
    <w:p w14:paraId="1F327C44" w14:textId="0921568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500 x 500 mm</w:t>
      </w:r>
    </w:p>
    <w:p w14:paraId="6ED5EDA1"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470 mm</w:t>
      </w:r>
    </w:p>
    <w:p w14:paraId="200A2AC8" w14:textId="007B246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N52</w:t>
      </w:r>
      <w:r w:rsidR="00F549F3">
        <w:rPr>
          <w:rFonts w:ascii="Arial" w:hAnsi="Arial" w:cs="Arial"/>
          <w:sz w:val="22"/>
          <w:szCs w:val="22"/>
          <w:lang w:val="de-DE"/>
        </w:rPr>
        <w:t>1</w:t>
      </w:r>
      <w:r w:rsidRPr="00E72012">
        <w:rPr>
          <w:rFonts w:ascii="Arial" w:hAnsi="Arial" w:cs="Arial"/>
          <w:sz w:val="22"/>
          <w:szCs w:val="22"/>
          <w:lang w:val="de-DE"/>
        </w:rPr>
        <w:t>3CDGAD</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15BD4B0A" w:rsidR="00E80C7B" w:rsidRPr="00236F35" w:rsidRDefault="00434C85" w:rsidP="00E80C7B">
      <w:pPr>
        <w:pStyle w:val="NoSpacing"/>
        <w:rPr>
          <w:rFonts w:ascii="Arial" w:hAnsi="Arial" w:cs="Arial"/>
          <w:b/>
          <w:bCs/>
          <w:lang w:val="de-DE"/>
        </w:rPr>
      </w:pPr>
      <w:r>
        <w:rPr>
          <w:rFonts w:ascii="Arial" w:hAnsi="Arial" w:cs="Arial"/>
          <w:b/>
          <w:bCs/>
          <w:lang w:val="de-DE"/>
        </w:rPr>
        <w:t>Einfach, praktisch!</w:t>
      </w:r>
    </w:p>
    <w:p w14:paraId="3C034BB5" w14:textId="77777777" w:rsidR="00E80C7B" w:rsidRPr="00E72012" w:rsidRDefault="00E80C7B" w:rsidP="00E80C7B">
      <w:pPr>
        <w:pStyle w:val="NoSpacing"/>
        <w:rPr>
          <w:rFonts w:ascii="Arial" w:hAnsi="Arial" w:cs="Arial"/>
          <w:sz w:val="22"/>
          <w:szCs w:val="22"/>
          <w:lang w:val="de-DE"/>
        </w:rPr>
      </w:pPr>
    </w:p>
    <w:p w14:paraId="77BE1ED6"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Die </w:t>
      </w:r>
      <w:r w:rsidRPr="00434C85">
        <w:rPr>
          <w:rFonts w:ascii="Arial" w:hAnsi="Arial" w:cs="Arial"/>
          <w:b/>
          <w:bCs/>
          <w:sz w:val="22"/>
          <w:szCs w:val="22"/>
          <w:lang w:val="de-DE"/>
        </w:rPr>
        <w:t xml:space="preserve">IsyTech </w:t>
      </w:r>
      <w:r w:rsidRPr="00434C85">
        <w:rPr>
          <w:rFonts w:ascii="Arial" w:hAnsi="Arial" w:cs="Arial"/>
          <w:sz w:val="22"/>
          <w:szCs w:val="22"/>
          <w:lang w:val="de-DE"/>
        </w:rPr>
        <w:t xml:space="preserve">Baureihe wurde konsequent weiterentwickelt und vereint exzellente Leistung mit intuitiver Bedienung. Durch gezielte Konstruktions- und Technologieentscheidungen bietet sie eine </w:t>
      </w:r>
    </w:p>
    <w:p w14:paraId="53B1DF4B"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benutzerfreundliche Oberfläche, die Effizienz und Komfort auf ein neues Level hebt. </w:t>
      </w:r>
    </w:p>
    <w:p w14:paraId="2DDF8571" w14:textId="69D01B48" w:rsidR="00E80C7B" w:rsidRDefault="00434C85" w:rsidP="00434C85">
      <w:pPr>
        <w:pStyle w:val="NoSpacing"/>
        <w:rPr>
          <w:rFonts w:ascii="Arial" w:hAnsi="Arial" w:cs="Arial"/>
          <w:sz w:val="22"/>
          <w:szCs w:val="22"/>
          <w:lang w:val="de-DE"/>
        </w:rPr>
      </w:pPr>
      <w:r w:rsidRPr="00434C85">
        <w:rPr>
          <w:rFonts w:ascii="Arial" w:hAnsi="Arial" w:cs="Arial"/>
          <w:sz w:val="22"/>
          <w:szCs w:val="22"/>
          <w:lang w:val="de-DE"/>
        </w:rPr>
        <w:t>Besonders für kleinere bis mittelgroße Betriebe überzeugt Isytech durch ihre Wettbewerbsfähigkeit, Vielseitigkeit und zuverlässige Performance. Sie ist die ideale Wahl für alle, die auf Qualität und Innovation setzen, ohne auf eine einfache Bedienung und effiziente Leistung zu verzichten.</w:t>
      </w:r>
    </w:p>
    <w:p w14:paraId="65678FC0" w14:textId="77777777" w:rsidR="00434C85" w:rsidRPr="00E72012" w:rsidRDefault="00434C85" w:rsidP="00434C85">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552DFBF9"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Hauben Öffnung: 470 mm - ideal für größere Geschirrteile. </w:t>
      </w:r>
    </w:p>
    <w:p w14:paraId="602874CB" w14:textId="77777777" w:rsidR="00E80C7B"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r w:rsidRPr="00E72012">
        <w:rPr>
          <w:rFonts w:ascii="Arial" w:hAnsi="Arial" w:cs="Arial"/>
          <w:b/>
          <w:bCs/>
          <w:sz w:val="22"/>
          <w:szCs w:val="22"/>
          <w:lang w:val="de-DE"/>
        </w:rPr>
        <w:t>HiTech</w:t>
      </w:r>
      <w:r w:rsidRPr="00E72012">
        <w:rPr>
          <w:rFonts w:ascii="Arial" w:hAnsi="Arial" w:cs="Arial"/>
          <w:sz w:val="22"/>
          <w:szCs w:val="22"/>
          <w:lang w:val="de-DE"/>
        </w:rPr>
        <w:t xml:space="preserve">-Spülarm ist mit einer Inspektionsöffnungen ausgestattet, die eine deutlich einfachere Reinigung ermöglicht. </w:t>
      </w:r>
    </w:p>
    <w:p w14:paraId="081B2B40" w14:textId="27F89594" w:rsidR="0024568B" w:rsidRPr="0024568B" w:rsidRDefault="0024568B" w:rsidP="0024568B">
      <w:pPr>
        <w:pStyle w:val="NoSpacing"/>
        <w:numPr>
          <w:ilvl w:val="0"/>
          <w:numId w:val="3"/>
        </w:numPr>
        <w:rPr>
          <w:rFonts w:ascii="Arial" w:hAnsi="Arial" w:cs="Arial"/>
          <w:sz w:val="22"/>
          <w:szCs w:val="22"/>
          <w:lang w:val="de-DE"/>
        </w:rPr>
      </w:pPr>
      <w:r w:rsidRPr="0024568B">
        <w:rPr>
          <w:rFonts w:ascii="Arial" w:hAnsi="Arial" w:cs="Arial"/>
          <w:b/>
          <w:bCs/>
          <w:sz w:val="22"/>
          <w:szCs w:val="22"/>
          <w:lang w:val="de-DE"/>
        </w:rPr>
        <w:t>ProGlide-Technologie</w:t>
      </w:r>
      <w:r w:rsidRPr="0024568B">
        <w:rPr>
          <w:rFonts w:ascii="Arial" w:hAnsi="Arial" w:cs="Arial"/>
          <w:sz w:val="22"/>
          <w:szCs w:val="22"/>
          <w:lang w:val="de-DE"/>
        </w:rPr>
        <w:t xml:space="preserve"> – serienmäßig in der IsyTech Baureihe: Sanfte und mühelose</w:t>
      </w:r>
    </w:p>
    <w:p w14:paraId="0B168522" w14:textId="0390B7A5" w:rsidR="00EE54B4" w:rsidRPr="00E72012" w:rsidRDefault="0024568B" w:rsidP="00376539">
      <w:pPr>
        <w:pStyle w:val="NoSpacing"/>
        <w:ind w:left="720"/>
        <w:rPr>
          <w:rFonts w:ascii="Arial" w:hAnsi="Arial" w:cs="Arial"/>
          <w:sz w:val="22"/>
          <w:szCs w:val="22"/>
          <w:lang w:val="de-DE"/>
        </w:rPr>
      </w:pPr>
      <w:r w:rsidRPr="0024568B">
        <w:rPr>
          <w:rFonts w:ascii="Arial" w:hAnsi="Arial" w:cs="Arial"/>
          <w:sz w:val="22"/>
          <w:szCs w:val="22"/>
          <w:lang w:val="de-DE"/>
        </w:rPr>
        <w:t>Haubenöffnung.</w:t>
      </w:r>
    </w:p>
    <w:p w14:paraId="0B157AD2" w14:textId="5AB8DFEF"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 für eine optimale Wasserqualität. </w:t>
      </w:r>
    </w:p>
    <w:p w14:paraId="3253D528" w14:textId="77777777" w:rsidR="00A36892" w:rsidRDefault="00A36892" w:rsidP="00A36892">
      <w:pPr>
        <w:pStyle w:val="NoSpacing"/>
        <w:numPr>
          <w:ilvl w:val="0"/>
          <w:numId w:val="4"/>
        </w:numPr>
        <w:rPr>
          <w:rFonts w:ascii="Arial" w:hAnsi="Arial" w:cs="Arial"/>
          <w:sz w:val="22"/>
          <w:szCs w:val="22"/>
          <w:lang w:val="de-DE"/>
        </w:rPr>
      </w:pPr>
      <w:r w:rsidRPr="00A36892">
        <w:rPr>
          <w:rFonts w:ascii="Arial" w:hAnsi="Arial" w:cs="Arial"/>
          <w:sz w:val="22"/>
          <w:szCs w:val="22"/>
          <w:lang w:val="de-DE"/>
        </w:rPr>
        <w:t>Zwei große LED-Displays – für klare Temperaturanzeige &amp; Nutzerführung – mit vier kapazitiven</w:t>
      </w:r>
      <w:r>
        <w:rPr>
          <w:rFonts w:ascii="Arial" w:hAnsi="Arial" w:cs="Arial"/>
          <w:sz w:val="22"/>
          <w:szCs w:val="22"/>
          <w:lang w:val="de-DE"/>
        </w:rPr>
        <w:t xml:space="preserve"> </w:t>
      </w:r>
      <w:r w:rsidRPr="00A36892">
        <w:rPr>
          <w:rFonts w:ascii="Arial" w:hAnsi="Arial" w:cs="Arial"/>
          <w:sz w:val="22"/>
          <w:szCs w:val="22"/>
          <w:lang w:val="de-DE"/>
        </w:rPr>
        <w:t>Tasten, darunter eine RGB-Funktionstaste für die PoInt</w:t>
      </w:r>
      <w:r>
        <w:rPr>
          <w:rFonts w:ascii="Arial" w:hAnsi="Arial" w:cs="Arial"/>
          <w:sz w:val="22"/>
          <w:szCs w:val="22"/>
          <w:lang w:val="de-DE"/>
        </w:rPr>
        <w:t xml:space="preserve"> </w:t>
      </w:r>
      <w:r w:rsidRPr="00A36892">
        <w:rPr>
          <w:rFonts w:ascii="Arial" w:hAnsi="Arial" w:cs="Arial"/>
          <w:sz w:val="22"/>
          <w:szCs w:val="22"/>
          <w:lang w:val="de-DE"/>
        </w:rPr>
        <w:t>Maschinenstatusanzeige</w:t>
      </w:r>
      <w:r>
        <w:rPr>
          <w:rFonts w:ascii="Arial" w:hAnsi="Arial" w:cs="Arial"/>
          <w:sz w:val="22"/>
          <w:szCs w:val="22"/>
          <w:lang w:val="de-DE"/>
        </w:rPr>
        <w:t xml:space="preserve"> </w:t>
      </w:r>
    </w:p>
    <w:p w14:paraId="20C55481" w14:textId="2D6261EF" w:rsidR="00E80C7B" w:rsidRPr="00A36892" w:rsidRDefault="00E80C7B" w:rsidP="00A36892">
      <w:pPr>
        <w:pStyle w:val="NoSpacing"/>
        <w:numPr>
          <w:ilvl w:val="0"/>
          <w:numId w:val="4"/>
        </w:numPr>
        <w:rPr>
          <w:rFonts w:ascii="Arial" w:hAnsi="Arial" w:cs="Arial"/>
          <w:sz w:val="22"/>
          <w:szCs w:val="22"/>
          <w:lang w:val="de-DE"/>
        </w:rPr>
      </w:pPr>
      <w:r w:rsidRPr="00A36892">
        <w:rPr>
          <w:rFonts w:ascii="Arial" w:hAnsi="Arial" w:cs="Arial"/>
          <w:b/>
          <w:bCs/>
          <w:sz w:val="22"/>
          <w:szCs w:val="22"/>
          <w:lang w:val="de-DE"/>
        </w:rPr>
        <w:t xml:space="preserve">PoInt </w:t>
      </w:r>
      <w:r w:rsidRPr="00A36892">
        <w:rPr>
          <w:rFonts w:ascii="Arial" w:hAnsi="Arial" w:cs="Arial"/>
          <w:sz w:val="22"/>
          <w:szCs w:val="22"/>
          <w:lang w:val="de-DE"/>
        </w:rPr>
        <w:t xml:space="preserve">Maschinenstatusanzeige, zeigt aktuellen Status der Maschine farblich an. </w:t>
      </w:r>
    </w:p>
    <w:p w14:paraId="3F8CF95B" w14:textId="77777777" w:rsidR="00E80C7B"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548B61B2" w14:textId="4AAE2D5B" w:rsidR="00A36892" w:rsidRPr="00E72012" w:rsidRDefault="004B7C82" w:rsidP="00E80C7B">
      <w:pPr>
        <w:pStyle w:val="NoSpacing"/>
        <w:numPr>
          <w:ilvl w:val="0"/>
          <w:numId w:val="4"/>
        </w:numPr>
        <w:rPr>
          <w:rFonts w:ascii="Arial" w:hAnsi="Arial" w:cs="Arial"/>
          <w:sz w:val="22"/>
          <w:szCs w:val="22"/>
          <w:lang w:val="de-DE"/>
        </w:rPr>
      </w:pPr>
      <w:r w:rsidRPr="004B7C82">
        <w:rPr>
          <w:rFonts w:ascii="Arial" w:hAnsi="Arial" w:cs="Arial"/>
          <w:sz w:val="22"/>
          <w:szCs w:val="22"/>
          <w:lang w:val="de-DE"/>
        </w:rPr>
        <w:t>Bedienelemente oberhalb der Haube – bessere Sichtbarkeit, hochwertiges Design</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4E85C1A6" w14:textId="2F2410C6"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r w:rsidRPr="00E72012">
        <w:rPr>
          <w:rFonts w:ascii="Arial" w:hAnsi="Arial" w:cs="Arial"/>
          <w:b/>
          <w:bCs/>
          <w:sz w:val="22"/>
          <w:szCs w:val="22"/>
          <w:lang w:val="de-DE"/>
        </w:rPr>
        <w:t>ProRinse</w:t>
      </w:r>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Mit atmosphärischem Boiler und Nachspülpumpe sorgt ProRinse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07457057"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w:t>
      </w:r>
      <w:r w:rsidR="00C0362D" w:rsidRPr="00E94DD6">
        <w:rPr>
          <w:rFonts w:ascii="Arial" w:hAnsi="Arial" w:cs="Arial"/>
          <w:b/>
          <w:bCs/>
          <w:sz w:val="22"/>
          <w:szCs w:val="22"/>
          <w:lang w:val="de-DE"/>
        </w:rPr>
        <w:t>ProComposite</w:t>
      </w:r>
      <w:r w:rsidR="00C0362D">
        <w:rPr>
          <w:rFonts w:ascii="Arial" w:hAnsi="Arial" w:cs="Arial"/>
          <w:sz w:val="22"/>
          <w:szCs w:val="22"/>
          <w:lang w:val="de-DE"/>
        </w:rPr>
        <w:t xml:space="preserve"> </w:t>
      </w:r>
      <w:r w:rsidRPr="00E72012">
        <w:rPr>
          <w:rFonts w:ascii="Arial" w:hAnsi="Arial" w:cs="Arial"/>
          <w:sz w:val="22"/>
          <w:szCs w:val="22"/>
          <w:lang w:val="de-DE"/>
        </w:rPr>
        <w:t>(Filtersystem)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1198ADD4" w14:textId="7938ADC9" w:rsidR="00F075D2" w:rsidRDefault="00E94DD6" w:rsidP="00E70B75">
      <w:pPr>
        <w:pStyle w:val="NoSpacing"/>
        <w:rPr>
          <w:rFonts w:ascii="Arial" w:hAnsi="Arial" w:cs="Arial"/>
          <w:sz w:val="22"/>
          <w:szCs w:val="22"/>
          <w:lang w:val="de-DE"/>
        </w:rPr>
      </w:pPr>
      <w:r w:rsidRPr="00E94DD6">
        <w:rPr>
          <w:rFonts w:ascii="Arial" w:hAnsi="Arial" w:cs="Arial"/>
          <w:sz w:val="22"/>
          <w:szCs w:val="22"/>
          <w:lang w:val="de-DE"/>
        </w:rPr>
        <w:t>Drei exakt aufeinander abgestimmte Filterstufen – vom groben Vorfilter bis zum 0,5 mm-Feinfilter – sorgen für dauerhaft klare Spüllauge. Die robusten Filter aus hochwertigem Verbundmaterial widerstehen selbst hartnäckigen Speiseresten und verhindern zuverlässig Verstopfungen.</w:t>
      </w:r>
      <w:r w:rsidRPr="00E94DD6">
        <w:rPr>
          <w:rFonts w:ascii="Arial" w:hAnsi="Arial" w:cs="Arial"/>
          <w:sz w:val="22"/>
          <w:szCs w:val="22"/>
          <w:lang w:val="de-DE"/>
        </w:rPr>
        <w:br/>
        <w:t>Das Ergebnis: längere Laufzeiten, geringerer Chemieverbrauch und konstant hohe Reinigungsleistung.</w:t>
      </w:r>
    </w:p>
    <w:p w14:paraId="64C78439" w14:textId="77777777" w:rsidR="00E94DD6" w:rsidRPr="00E94DD6" w:rsidRDefault="00E94DD6"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r w:rsidRPr="00E72012">
        <w:rPr>
          <w:rFonts w:ascii="Arial" w:hAnsi="Arial" w:cs="Arial"/>
          <w:b/>
          <w:bCs/>
          <w:sz w:val="22"/>
          <w:szCs w:val="22"/>
          <w:lang w:val="de-DE"/>
        </w:rPr>
        <w:t>HotWash</w:t>
      </w:r>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r w:rsidRPr="00E72012">
        <w:rPr>
          <w:rFonts w:ascii="Arial" w:hAnsi="Arial" w:cs="Arial"/>
          <w:sz w:val="22"/>
          <w:szCs w:val="22"/>
          <w:lang w:val="de-DE"/>
        </w:rPr>
        <w:t>HotWash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r w:rsidRPr="00E72012">
        <w:rPr>
          <w:rFonts w:ascii="Arial" w:hAnsi="Arial" w:cs="Arial"/>
          <w:b/>
          <w:bCs/>
          <w:sz w:val="22"/>
          <w:szCs w:val="22"/>
          <w:lang w:val="de-DE"/>
        </w:rPr>
        <w:t>ThermoStop</w:t>
      </w:r>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r w:rsidRPr="00E72012">
        <w:rPr>
          <w:rFonts w:ascii="Arial" w:hAnsi="Arial" w:cs="Arial"/>
          <w:sz w:val="22"/>
          <w:szCs w:val="22"/>
          <w:lang w:val="de-DE"/>
        </w:rPr>
        <w:t>Thermostop überwacht die Boilertemperatur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Default="005C0E69" w:rsidP="00E80C7B">
      <w:pPr>
        <w:pStyle w:val="NoSpacing"/>
        <w:rPr>
          <w:rFonts w:ascii="Arial" w:hAnsi="Arial" w:cs="Arial"/>
          <w:sz w:val="22"/>
          <w:szCs w:val="22"/>
          <w:lang w:val="de-DE"/>
        </w:rPr>
      </w:pPr>
    </w:p>
    <w:p w14:paraId="5B0032A4" w14:textId="77777777" w:rsidR="00967CE5" w:rsidRDefault="00967CE5" w:rsidP="00E80C7B">
      <w:pPr>
        <w:pStyle w:val="NoSpacing"/>
        <w:rPr>
          <w:rFonts w:ascii="Arial" w:hAnsi="Arial" w:cs="Arial"/>
          <w:sz w:val="22"/>
          <w:szCs w:val="22"/>
          <w:lang w:val="de-DE"/>
        </w:rPr>
      </w:pPr>
    </w:p>
    <w:p w14:paraId="701F258F" w14:textId="77777777" w:rsidR="00967CE5" w:rsidRDefault="00967CE5" w:rsidP="00E80C7B">
      <w:pPr>
        <w:pStyle w:val="NoSpacing"/>
        <w:rPr>
          <w:rFonts w:ascii="Arial" w:hAnsi="Arial" w:cs="Arial"/>
          <w:sz w:val="22"/>
          <w:szCs w:val="22"/>
          <w:lang w:val="de-DE"/>
        </w:rPr>
      </w:pPr>
    </w:p>
    <w:p w14:paraId="357403EB" w14:textId="77777777" w:rsidR="00967CE5" w:rsidRDefault="00967CE5" w:rsidP="00E80C7B">
      <w:pPr>
        <w:pStyle w:val="NoSpacing"/>
        <w:rPr>
          <w:rFonts w:ascii="Arial" w:hAnsi="Arial" w:cs="Arial"/>
          <w:sz w:val="22"/>
          <w:szCs w:val="22"/>
          <w:lang w:val="de-DE"/>
        </w:rPr>
      </w:pPr>
    </w:p>
    <w:p w14:paraId="76F18D38" w14:textId="77777777" w:rsidR="00967CE5" w:rsidRPr="00E72012" w:rsidRDefault="00967CE5"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lastRenderedPageBreak/>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24C70CF3" w14:textId="77777777" w:rsidR="00E20A57" w:rsidRDefault="00E20A57" w:rsidP="008C337A">
      <w:pPr>
        <w:pStyle w:val="NoSpacing"/>
        <w:rPr>
          <w:rFonts w:ascii="Arial" w:hAnsi="Arial" w:cs="Arial"/>
          <w:b/>
          <w:bCs/>
          <w:sz w:val="22"/>
          <w:szCs w:val="22"/>
          <w:lang w:val="de-DE"/>
        </w:rPr>
      </w:pPr>
      <w:r>
        <w:rPr>
          <w:rFonts w:ascii="Arial" w:hAnsi="Arial" w:cs="Arial"/>
          <w:b/>
          <w:bCs/>
          <w:sz w:val="22"/>
          <w:szCs w:val="22"/>
          <w:lang w:val="de-DE"/>
        </w:rPr>
        <w:t>p</w:t>
      </w:r>
      <w:r w:rsidRPr="00E20A57">
        <w:rPr>
          <w:rFonts w:ascii="Arial" w:hAnsi="Arial" w:cs="Arial"/>
          <w:b/>
          <w:bCs/>
          <w:sz w:val="22"/>
          <w:szCs w:val="22"/>
          <w:lang w:val="de-DE"/>
        </w:rPr>
        <w:t>räzise gesteuert, zuverlässig dosiert.</w:t>
      </w:r>
    </w:p>
    <w:p w14:paraId="1AAFD353" w14:textId="6880804E" w:rsidR="008C337A" w:rsidRPr="008C337A" w:rsidRDefault="008C337A" w:rsidP="008C337A">
      <w:pPr>
        <w:pStyle w:val="NoSpacing"/>
        <w:rPr>
          <w:rFonts w:ascii="Arial" w:hAnsi="Arial" w:cs="Arial"/>
          <w:sz w:val="22"/>
          <w:szCs w:val="22"/>
          <w:lang w:val="de-DE"/>
        </w:rPr>
      </w:pPr>
      <w:r w:rsidRPr="008C337A">
        <w:rPr>
          <w:rFonts w:ascii="Arial" w:hAnsi="Arial" w:cs="Arial"/>
          <w:sz w:val="22"/>
          <w:szCs w:val="22"/>
          <w:lang w:val="de-DE"/>
        </w:rPr>
        <w:t>Das elektronisch gesteuerte Dosiersystem ermöglicht eine exakte Einstellung der Reiniger- und Klarspülermenge – für konstante Spülergebnisse bei optimalem Verbrauch. Die Bedienung erfolgt bequem über ein integriertes Display.</w:t>
      </w:r>
      <w:r w:rsidR="00E20A57">
        <w:rPr>
          <w:rFonts w:ascii="Arial" w:hAnsi="Arial" w:cs="Arial"/>
          <w:sz w:val="22"/>
          <w:szCs w:val="22"/>
          <w:lang w:val="de-DE"/>
        </w:rPr>
        <w:t xml:space="preserve"> </w:t>
      </w:r>
      <w:r w:rsidRPr="008C337A">
        <w:rPr>
          <w:rFonts w:ascii="Arial" w:hAnsi="Arial" w:cs="Arial"/>
          <w:sz w:val="22"/>
          <w:szCs w:val="22"/>
          <w:lang w:val="de-DE"/>
        </w:rPr>
        <w:t>Peristaltische Pumpen sorgen für eine gleichmäßige und kontinuierliche Dosierung. Die gewünschte Dosiermenge kann mithilfe einer Umrechnungstabelle (Zeit in Gramm/Milliliter) präzise eingestellt werden</w:t>
      </w:r>
      <w:r w:rsidR="00E20A57">
        <w:rPr>
          <w:rFonts w:ascii="Arial" w:hAnsi="Arial" w:cs="Arial"/>
          <w:sz w:val="22"/>
          <w:szCs w:val="22"/>
          <w:lang w:val="de-DE"/>
        </w:rPr>
        <w:t>.</w:t>
      </w:r>
    </w:p>
    <w:p w14:paraId="698AE7E0" w14:textId="77777777" w:rsidR="00F94947" w:rsidRPr="00E72012" w:rsidRDefault="00F9494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r w:rsidRPr="00E72012">
        <w:rPr>
          <w:rFonts w:ascii="Arial" w:hAnsi="Arial" w:cs="Arial"/>
          <w:b/>
          <w:bCs/>
          <w:sz w:val="22"/>
          <w:szCs w:val="22"/>
          <w:lang w:val="de-DE"/>
        </w:rPr>
        <w:t>MultiPower</w:t>
      </w:r>
      <w:r w:rsidRPr="00E72012">
        <w:rPr>
          <w:rFonts w:ascii="Arial" w:hAnsi="Arial" w:cs="Arial"/>
          <w:sz w:val="22"/>
          <w:szCs w:val="22"/>
          <w:lang w:val="de-DE"/>
        </w:rPr>
        <w:t xml:space="preserve"> (Anschlussvarianten)</w:t>
      </w:r>
    </w:p>
    <w:p w14:paraId="1F22B761" w14:textId="72E55A1C" w:rsidR="00223EDE" w:rsidRDefault="00223EDE" w:rsidP="00223EDE">
      <w:pPr>
        <w:pStyle w:val="NoSpacing"/>
        <w:rPr>
          <w:rFonts w:ascii="Arial" w:hAnsi="Arial" w:cs="Arial"/>
          <w:b/>
          <w:bCs/>
          <w:sz w:val="22"/>
          <w:szCs w:val="22"/>
          <w:lang w:val="de-DE"/>
        </w:rPr>
      </w:pPr>
      <w:r>
        <w:rPr>
          <w:rFonts w:ascii="Arial" w:hAnsi="Arial" w:cs="Arial"/>
          <w:b/>
          <w:bCs/>
          <w:sz w:val="22"/>
          <w:szCs w:val="22"/>
          <w:lang w:val="de-DE"/>
        </w:rPr>
        <w:t>f</w:t>
      </w:r>
      <w:r w:rsidRPr="00D54461">
        <w:rPr>
          <w:rFonts w:ascii="Arial" w:hAnsi="Arial" w:cs="Arial"/>
          <w:b/>
          <w:bCs/>
          <w:sz w:val="22"/>
          <w:szCs w:val="22"/>
          <w:lang w:val="de-DE"/>
        </w:rPr>
        <w:t>lexibel angeschlossen, konstant leistungsstark.</w:t>
      </w:r>
    </w:p>
    <w:p w14:paraId="3B1C2393" w14:textId="46D50F50"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772E11">
        <w:rPr>
          <w:rFonts w:ascii="Arial" w:hAnsi="Arial" w:cs="Arial"/>
          <w:sz w:val="22"/>
          <w:szCs w:val="22"/>
          <w:lang w:val="de-DE"/>
        </w:rPr>
        <w:t>9,5</w:t>
      </w:r>
      <w:r w:rsidRPr="00E72012">
        <w:rPr>
          <w:rFonts w:ascii="Arial" w:hAnsi="Arial" w:cs="Arial"/>
          <w:sz w:val="22"/>
          <w:szCs w:val="22"/>
          <w:lang w:val="de-DE"/>
        </w:rPr>
        <w:t xml:space="preserve"> kW oder </w:t>
      </w:r>
      <w:r w:rsidR="00772E11">
        <w:rPr>
          <w:rFonts w:ascii="Arial" w:hAnsi="Arial" w:cs="Arial"/>
          <w:sz w:val="22"/>
          <w:szCs w:val="22"/>
          <w:lang w:val="de-DE"/>
        </w:rPr>
        <w:t>7,5</w:t>
      </w:r>
      <w:r w:rsidRPr="00E72012">
        <w:rPr>
          <w:rFonts w:ascii="Arial" w:hAnsi="Arial" w:cs="Arial"/>
          <w:sz w:val="22"/>
          <w:szCs w:val="22"/>
          <w:lang w:val="de-DE"/>
        </w:rPr>
        <w:t xml:space="preserve"> kW – MultiPower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1A61B2C9" w14:textId="77777777" w:rsidR="00C23D7A" w:rsidRPr="00E72012" w:rsidRDefault="00C23D7A" w:rsidP="00E80C7B">
      <w:pPr>
        <w:pStyle w:val="NoSpacing"/>
        <w:rPr>
          <w:rFonts w:ascii="Arial" w:hAnsi="Arial" w:cs="Arial"/>
          <w:sz w:val="22"/>
          <w:szCs w:val="22"/>
          <w:lang w:val="de-DE"/>
        </w:rPr>
      </w:pPr>
    </w:p>
    <w:p w14:paraId="418D9CF6"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BottleMaster </w:t>
      </w:r>
      <w:r w:rsidRPr="00E72012">
        <w:rPr>
          <w:rFonts w:ascii="Arial" w:hAnsi="Arial" w:cs="Arial"/>
          <w:sz w:val="22"/>
          <w:szCs w:val="22"/>
          <w:lang w:val="de-DE"/>
        </w:rPr>
        <w:t>(optionales Flaschenspülsystem)</w:t>
      </w:r>
    </w:p>
    <w:p w14:paraId="6FC36195" w14:textId="05C8AF79" w:rsidR="00E80C7B" w:rsidRPr="00E72012" w:rsidRDefault="00315ECD" w:rsidP="00E80C7B">
      <w:pPr>
        <w:pStyle w:val="NoSpacing"/>
        <w:rPr>
          <w:rFonts w:ascii="Arial" w:hAnsi="Arial" w:cs="Arial"/>
          <w:b/>
          <w:bCs/>
          <w:sz w:val="22"/>
          <w:szCs w:val="22"/>
          <w:lang w:val="de-DE"/>
        </w:rPr>
      </w:pPr>
      <w:r w:rsidRPr="00E72012">
        <w:rPr>
          <w:rFonts w:ascii="Arial" w:hAnsi="Arial" w:cs="Arial"/>
          <w:b/>
          <w:bCs/>
          <w:sz w:val="22"/>
          <w:szCs w:val="22"/>
          <w:lang w:val="de-DE"/>
        </w:rPr>
        <w:t>hygienisch bis in den Flaschenhals.</w:t>
      </w:r>
    </w:p>
    <w:p w14:paraId="6208F446" w14:textId="5C42C079" w:rsidR="00315ECD" w:rsidRPr="00E72012" w:rsidRDefault="00315ECD" w:rsidP="00E80C7B">
      <w:pPr>
        <w:pStyle w:val="NoSpacing"/>
        <w:rPr>
          <w:rFonts w:ascii="Arial" w:hAnsi="Arial" w:cs="Arial"/>
          <w:sz w:val="22"/>
          <w:szCs w:val="22"/>
          <w:lang w:val="de-DE"/>
        </w:rPr>
      </w:pPr>
      <w:r w:rsidRPr="00E72012">
        <w:rPr>
          <w:rFonts w:ascii="Arial" w:hAnsi="Arial" w:cs="Arial"/>
          <w:sz w:val="22"/>
          <w:szCs w:val="22"/>
          <w:lang w:val="de-DE"/>
        </w:rPr>
        <w:t>Mit speziell entwickeltem Korb für bis zu acht Flaschen und integrierten Düsen ersetzt Bottlemaster den Spülarm für gezielte Tiefenreinigung. Vorinstallierte Programme sorgen für sichere Hygiene – effizient, zuverlässig und optional erhältlich.</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40205316" w14:textId="77777777" w:rsidR="005E5186" w:rsidRPr="005E5186" w:rsidRDefault="005E5186" w:rsidP="005E5186">
      <w:pPr>
        <w:pStyle w:val="NoSpacing"/>
        <w:rPr>
          <w:rFonts w:ascii="Arial" w:hAnsi="Arial" w:cs="Arial"/>
          <w:sz w:val="22"/>
          <w:szCs w:val="22"/>
          <w:lang w:val="de-DE"/>
        </w:rPr>
      </w:pPr>
      <w:r w:rsidRPr="005E5186">
        <w:rPr>
          <w:rFonts w:ascii="Arial" w:hAnsi="Arial" w:cs="Arial"/>
          <w:sz w:val="22"/>
          <w:szCs w:val="22"/>
          <w:lang w:val="de-DE"/>
        </w:rPr>
        <w:t>Die Konstruktion wurde konsequent auf Wartungsfreundlichkeit ausgelegt: SmartClean minimiert Reinigungsaufwand durch ein selbstreinigendes Design – mit glatten, abgerundeten Oberflächen ganz ohne Rohre oder Schmutzkanten. So haben Ablagerungen keine Chance.</w:t>
      </w:r>
    </w:p>
    <w:p w14:paraId="332054C6" w14:textId="77777777" w:rsidR="005E5186" w:rsidRPr="005E5186" w:rsidRDefault="005E5186" w:rsidP="005E5186">
      <w:pPr>
        <w:pStyle w:val="NoSpacing"/>
        <w:rPr>
          <w:rFonts w:ascii="Arial" w:hAnsi="Arial" w:cs="Arial"/>
          <w:sz w:val="22"/>
          <w:szCs w:val="22"/>
          <w:lang w:val="de-DE"/>
        </w:rPr>
      </w:pPr>
      <w:r w:rsidRPr="005E5186">
        <w:rPr>
          <w:rFonts w:ascii="Arial" w:hAnsi="Arial" w:cs="Arial"/>
          <w:sz w:val="22"/>
          <w:szCs w:val="22"/>
          <w:lang w:val="de-DE"/>
        </w:rPr>
        <w:t>Ein dreifaches Filtersystem sorgt für dauerhaft klare Spüllauge: Feine Rückstände werden direkt in der ersten Filterstufe gestoppt, während grobe Partikel gezielt durch separate Oberflächenfilter abgeschieden werden.</w:t>
      </w:r>
    </w:p>
    <w:p w14:paraId="7A610B57" w14:textId="08795F00" w:rsidR="005E5186" w:rsidRPr="005E5186" w:rsidRDefault="00CB0536" w:rsidP="005E5186">
      <w:pPr>
        <w:pStyle w:val="NoSpacing"/>
        <w:rPr>
          <w:rFonts w:ascii="Arial" w:hAnsi="Arial" w:cs="Arial"/>
          <w:sz w:val="22"/>
          <w:szCs w:val="22"/>
          <w:lang w:val="de-DE"/>
        </w:rPr>
      </w:pPr>
      <w:r w:rsidRPr="00CB0536">
        <w:rPr>
          <w:rFonts w:ascii="Arial" w:hAnsi="Arial" w:cs="Arial"/>
          <w:sz w:val="22"/>
          <w:szCs w:val="22"/>
          <w:lang w:val="de-DE"/>
        </w:rPr>
        <w:t>Das doppelwandige Edelstahlgehäuse reduziert Geräusche im Betrieb. Die einwandige Haube ist funktional und effizient.</w:t>
      </w:r>
      <w:r w:rsidR="005E5186" w:rsidRPr="005E5186">
        <w:rPr>
          <w:rFonts w:ascii="Arial" w:hAnsi="Arial" w:cs="Arial"/>
          <w:sz w:val="22"/>
          <w:szCs w:val="22"/>
          <w:lang w:val="de-DE"/>
        </w:rPr>
        <w:t xml:space="preserve"> Der aufgelegte Korbträger besteht aus Edelstahl mit einem schützenden Kunststoff-Überzug und bietet sicheren Halt sowie eine besonders einfache Reinigung.</w:t>
      </w:r>
    </w:p>
    <w:p w14:paraId="77FCF985" w14:textId="77777777" w:rsidR="005E5186" w:rsidRPr="005E5186" w:rsidRDefault="005E5186" w:rsidP="005E5186">
      <w:pPr>
        <w:pStyle w:val="NoSpacing"/>
        <w:rPr>
          <w:rFonts w:ascii="Arial" w:hAnsi="Arial" w:cs="Arial"/>
          <w:sz w:val="22"/>
          <w:szCs w:val="22"/>
          <w:lang w:val="de-DE"/>
        </w:rPr>
      </w:pPr>
      <w:r w:rsidRPr="005E5186">
        <w:rPr>
          <w:rFonts w:ascii="Arial" w:hAnsi="Arial" w:cs="Arial"/>
          <w:sz w:val="22"/>
          <w:szCs w:val="22"/>
          <w:lang w:val="de-DE"/>
        </w:rPr>
        <w:t>Für eine intuitive Steuerung ist das Bedienfeld ergonomisch oberhalb der Haube platziert – perfekt erreichbar und klar strukturiert für den schnellen Zugriff im täglichen Einsatz.</w:t>
      </w:r>
    </w:p>
    <w:p w14:paraId="3C35A266" w14:textId="77777777" w:rsidR="00E80C7B" w:rsidRPr="00AD21BC" w:rsidRDefault="00E80C7B" w:rsidP="00E80C7B">
      <w:pPr>
        <w:pStyle w:val="NoSpacing"/>
        <w:rPr>
          <w:rFonts w:ascii="Arial" w:hAnsi="Arial" w:cs="Arial"/>
          <w:sz w:val="22"/>
          <w:szCs w:val="22"/>
          <w:lang w:val="de-DE"/>
        </w:rPr>
      </w:pPr>
    </w:p>
    <w:p w14:paraId="3CA482C7" w14:textId="77777777" w:rsidR="002818C3" w:rsidRPr="00E72012" w:rsidRDefault="002818C3" w:rsidP="00E80C7B">
      <w:pPr>
        <w:pStyle w:val="NoSpacing"/>
        <w:rPr>
          <w:rFonts w:ascii="Arial" w:hAnsi="Arial" w:cs="Arial"/>
          <w:sz w:val="22"/>
          <w:szCs w:val="22"/>
          <w:lang w:val="de-DE"/>
        </w:rPr>
      </w:pPr>
    </w:p>
    <w:p w14:paraId="70A3F7DF"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lastRenderedPageBreak/>
        <w:t xml:space="preserve">ProGlide </w:t>
      </w:r>
      <w:r w:rsidRPr="00E72012">
        <w:rPr>
          <w:rFonts w:ascii="Arial" w:hAnsi="Arial" w:cs="Arial"/>
          <w:sz w:val="22"/>
          <w:szCs w:val="22"/>
          <w:lang w:val="de-DE"/>
        </w:rPr>
        <w:t>(Haubenöffnung)</w:t>
      </w:r>
    </w:p>
    <w:p w14:paraId="2AB8EF05" w14:textId="4011FD6A" w:rsidR="00E27F74" w:rsidRPr="00E72012" w:rsidRDefault="00E27F74" w:rsidP="00E80C7B">
      <w:pPr>
        <w:pStyle w:val="NoSpacing"/>
        <w:rPr>
          <w:rFonts w:ascii="Arial" w:hAnsi="Arial" w:cs="Arial"/>
          <w:sz w:val="22"/>
          <w:szCs w:val="22"/>
          <w:lang w:val="de-DE"/>
        </w:rPr>
      </w:pPr>
      <w:r w:rsidRPr="00E72012">
        <w:rPr>
          <w:rFonts w:ascii="Arial" w:hAnsi="Arial" w:cs="Arial"/>
          <w:b/>
          <w:bCs/>
          <w:sz w:val="22"/>
          <w:szCs w:val="22"/>
          <w:lang w:val="de-DE"/>
        </w:rPr>
        <w:t>leicht geführt, stark entlastet.</w:t>
      </w:r>
    </w:p>
    <w:p w14:paraId="5D691787" w14:textId="560ECD29" w:rsidR="00E80C7B" w:rsidRPr="00E72012" w:rsidRDefault="000F3F52" w:rsidP="00E80C7B">
      <w:pPr>
        <w:pStyle w:val="NoSpacing"/>
        <w:rPr>
          <w:rFonts w:ascii="Arial" w:hAnsi="Arial" w:cs="Arial"/>
          <w:sz w:val="22"/>
          <w:szCs w:val="22"/>
          <w:lang w:val="de-DE"/>
        </w:rPr>
      </w:pPr>
      <w:r w:rsidRPr="00E72012">
        <w:rPr>
          <w:rFonts w:ascii="Arial" w:hAnsi="Arial" w:cs="Arial"/>
          <w:sz w:val="22"/>
          <w:szCs w:val="22"/>
          <w:lang w:val="de-DE"/>
        </w:rPr>
        <w:t xml:space="preserve">ProGlide kombiniert reibungsarme Schienen, ein präzises Hebelsystem und ein clever integriertes Gegengewicht. Die Haube lässt sich mühelos öffnen und schließen – mit weniger als 3 kg Hubkraft. Kein Klemmen, kein Verkanten. Der ergonomisch abgewinkelte Bügel schont Handgelenk und Rücken und bietet maximale Flexibilität beim Anschluss von Zu- und Ablauftischen. </w:t>
      </w:r>
      <w:r w:rsidRPr="004E4100">
        <w:rPr>
          <w:rFonts w:ascii="Arial" w:hAnsi="Arial" w:cs="Arial"/>
          <w:sz w:val="22"/>
          <w:szCs w:val="22"/>
          <w:lang w:val="de-DE"/>
        </w:rPr>
        <w:t>Für spürbar mehr Komfort im Alltag</w:t>
      </w:r>
      <w:r w:rsidR="00E80C7B" w:rsidRPr="00E72012">
        <w:rPr>
          <w:rFonts w:ascii="Arial" w:hAnsi="Arial" w:cs="Arial"/>
          <w:sz w:val="22"/>
          <w:szCs w:val="22"/>
          <w:lang w:val="de-DE"/>
        </w:rPr>
        <w:t>.</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7BF5FE91" w14:textId="77777777" w:rsidR="00EE15BF" w:rsidRPr="00EE15BF" w:rsidRDefault="00EE15BF" w:rsidP="00EE15BF">
      <w:pPr>
        <w:pStyle w:val="NoSpacing"/>
        <w:rPr>
          <w:rFonts w:ascii="Arial" w:hAnsi="Arial" w:cs="Arial"/>
          <w:b/>
          <w:bCs/>
          <w:sz w:val="22"/>
          <w:szCs w:val="22"/>
          <w:lang w:val="de-DE"/>
        </w:rPr>
      </w:pPr>
      <w:r w:rsidRPr="00EE15BF">
        <w:rPr>
          <w:rFonts w:ascii="Arial" w:hAnsi="Arial" w:cs="Arial"/>
          <w:b/>
          <w:bCs/>
          <w:sz w:val="22"/>
          <w:szCs w:val="22"/>
          <w:lang w:val="de-DE"/>
        </w:rPr>
        <w:t xml:space="preserve">ProTouch </w:t>
      </w:r>
      <w:r w:rsidRPr="00EE15BF">
        <w:rPr>
          <w:rFonts w:ascii="Arial" w:hAnsi="Arial" w:cs="Arial"/>
          <w:sz w:val="22"/>
          <w:szCs w:val="22"/>
          <w:lang w:val="de-DE"/>
        </w:rPr>
        <w:t>(Display + Steuerung)</w:t>
      </w:r>
      <w:r w:rsidRPr="00EE15BF">
        <w:rPr>
          <w:rFonts w:ascii="Arial" w:hAnsi="Arial" w:cs="Arial"/>
          <w:b/>
          <w:bCs/>
          <w:sz w:val="22"/>
          <w:szCs w:val="22"/>
          <w:lang w:val="de-DE"/>
        </w:rPr>
        <w:br/>
        <w:t>Effizient gesteuert, klar informiert.</w:t>
      </w:r>
    </w:p>
    <w:p w14:paraId="2733E887" w14:textId="7777777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Die ProTouch-Steuerung vereint modernste Technik mit intuitiver Bedienbarkeit. Zwei große LED-Displays mit weiß hinterlegten Segmentanzeigen sorgen für eine klare Darstellung von Temperaturen und Dialogmeldungen – übersichtlich, direkt und zuverlässig.</w:t>
      </w:r>
    </w:p>
    <w:p w14:paraId="0FCFABD0" w14:textId="3C4B086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Mit 15 wählbaren Programmen passt sich ProTouch flexibel an unterschiedlichste Spülanforderungen an. Vier kapazitive Tasten – darunter eine RGB-Statusanzeige – ermöglichen eine schnelle, gezielte Navigation. Der Maschinenstatus ist jederzeit auf einen Blick erfassbar – farbcodiert, eindeutig, intuitiv.</w:t>
      </w:r>
      <w:r>
        <w:rPr>
          <w:rFonts w:ascii="Arial" w:hAnsi="Arial" w:cs="Arial"/>
          <w:sz w:val="22"/>
          <w:szCs w:val="22"/>
          <w:lang w:val="de-DE"/>
        </w:rPr>
        <w:t xml:space="preserve"> </w:t>
      </w:r>
      <w:r w:rsidRPr="00EE15BF">
        <w:rPr>
          <w:rFonts w:ascii="Arial" w:hAnsi="Arial" w:cs="Arial"/>
          <w:sz w:val="22"/>
          <w:szCs w:val="22"/>
          <w:lang w:val="de-DE"/>
        </w:rPr>
        <w:t>Die Frontblende aus kratzfestem Plexiglas schützt die Technik im Inneren und sorgt gleichzeitig für ein hochwertiges Erscheinungsbild</w:t>
      </w:r>
      <w:r>
        <w:rPr>
          <w:rFonts w:ascii="Arial" w:hAnsi="Arial" w:cs="Arial"/>
          <w:sz w:val="22"/>
          <w:szCs w:val="22"/>
          <w:lang w:val="de-DE"/>
        </w:rPr>
        <w:t>.</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0ECDCABF" w14:textId="1B71039A" w:rsidR="00E80C7B" w:rsidRPr="004E4100" w:rsidRDefault="00630E95" w:rsidP="00E80C7B">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2.500 mm Schlauchlänge) geliefert. </w:t>
      </w:r>
      <w:r w:rsidRPr="004E4100">
        <w:rPr>
          <w:rFonts w:ascii="Arial" w:hAnsi="Arial" w:cs="Arial"/>
          <w:sz w:val="22"/>
          <w:szCs w:val="22"/>
          <w:lang w:val="de-DE"/>
        </w:rPr>
        <w:t>Höhenverstellbare Füße erlauben eine Anpassung von bis zu +30 mm.</w:t>
      </w:r>
    </w:p>
    <w:p w14:paraId="780496A8" w14:textId="77777777" w:rsidR="00630E95" w:rsidRPr="00E72012" w:rsidRDefault="00630E95" w:rsidP="00E80C7B">
      <w:pPr>
        <w:pStyle w:val="NoSpacing"/>
        <w:rPr>
          <w:rFonts w:ascii="Arial" w:hAnsi="Arial" w:cs="Arial"/>
          <w:sz w:val="22"/>
          <w:szCs w:val="22"/>
          <w:lang w:val="de-DE"/>
        </w:rPr>
      </w:pPr>
    </w:p>
    <w:p w14:paraId="07E7CC2B" w14:textId="018488E8"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Inklusive Universal-Flachkorb für bis zu 25 Gläser, Tellerkorb für 18 Teller und Besteckköcher mit 8 Fächern – alles im 500 × 500 mm Format, robust und praxisgerecht ausgestattet.</w:t>
      </w:r>
    </w:p>
    <w:p w14:paraId="242B380A" w14:textId="77777777" w:rsidR="002818C3" w:rsidRPr="00E72012" w:rsidRDefault="002818C3" w:rsidP="00E80C7B">
      <w:pPr>
        <w:pStyle w:val="NoSpacing"/>
        <w:rPr>
          <w:rFonts w:ascii="Arial" w:hAnsi="Arial" w:cs="Arial"/>
          <w:sz w:val="22"/>
          <w:szCs w:val="22"/>
          <w:lang w:val="de-DE"/>
        </w:rPr>
      </w:pPr>
    </w:p>
    <w:p w14:paraId="74ED56ED" w14:textId="77777777"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72932177" w14:textId="77777777" w:rsidR="003758C6" w:rsidRDefault="003758C6" w:rsidP="00E80C7B">
      <w:pPr>
        <w:pStyle w:val="NoSpacing"/>
        <w:rPr>
          <w:rFonts w:ascii="Arial" w:hAnsi="Arial" w:cs="Arial"/>
          <w:sz w:val="22"/>
          <w:szCs w:val="22"/>
          <w:lang w:val="de-DE"/>
        </w:rPr>
      </w:pPr>
    </w:p>
    <w:p w14:paraId="3F2FE21F" w14:textId="77777777" w:rsidR="00F60DA7" w:rsidRDefault="00F60DA7" w:rsidP="00E80C7B">
      <w:pPr>
        <w:pStyle w:val="NoSpacing"/>
        <w:rPr>
          <w:rFonts w:ascii="Arial" w:hAnsi="Arial" w:cs="Arial"/>
          <w:sz w:val="22"/>
          <w:szCs w:val="22"/>
          <w:lang w:val="de-DE"/>
        </w:rPr>
      </w:pPr>
    </w:p>
    <w:p w14:paraId="1BB2E366" w14:textId="77777777" w:rsidR="00F60DA7" w:rsidRDefault="00F60DA7" w:rsidP="00E80C7B">
      <w:pPr>
        <w:pStyle w:val="NoSpacing"/>
        <w:rPr>
          <w:rFonts w:ascii="Arial" w:hAnsi="Arial" w:cs="Arial"/>
          <w:sz w:val="22"/>
          <w:szCs w:val="22"/>
          <w:lang w:val="de-DE"/>
        </w:rPr>
      </w:pPr>
    </w:p>
    <w:p w14:paraId="4B9C249C" w14:textId="77777777" w:rsidR="00F60DA7" w:rsidRDefault="00F60DA7" w:rsidP="00E80C7B">
      <w:pPr>
        <w:pStyle w:val="NoSpacing"/>
        <w:rPr>
          <w:rFonts w:ascii="Arial" w:hAnsi="Arial" w:cs="Arial"/>
          <w:sz w:val="22"/>
          <w:szCs w:val="22"/>
          <w:lang w:val="de-DE"/>
        </w:rPr>
      </w:pPr>
    </w:p>
    <w:p w14:paraId="58F7BEEA" w14:textId="77777777" w:rsidR="00F60DA7" w:rsidRDefault="00F60DA7" w:rsidP="00E80C7B">
      <w:pPr>
        <w:pStyle w:val="NoSpacing"/>
        <w:rPr>
          <w:rFonts w:ascii="Arial" w:hAnsi="Arial" w:cs="Arial"/>
          <w:sz w:val="22"/>
          <w:szCs w:val="22"/>
          <w:lang w:val="de-DE"/>
        </w:rPr>
      </w:pPr>
    </w:p>
    <w:p w14:paraId="1E602C62" w14:textId="77777777" w:rsidR="00F60DA7" w:rsidRDefault="00F60DA7" w:rsidP="00E80C7B">
      <w:pPr>
        <w:pStyle w:val="NoSpacing"/>
        <w:rPr>
          <w:rFonts w:ascii="Arial" w:hAnsi="Arial" w:cs="Arial"/>
          <w:sz w:val="22"/>
          <w:szCs w:val="22"/>
          <w:lang w:val="de-DE"/>
        </w:rPr>
      </w:pPr>
    </w:p>
    <w:p w14:paraId="345CC0CC" w14:textId="77777777" w:rsidR="00F60DA7" w:rsidRDefault="00F60DA7" w:rsidP="00E80C7B">
      <w:pPr>
        <w:pStyle w:val="NoSpacing"/>
        <w:rPr>
          <w:rFonts w:ascii="Arial" w:hAnsi="Arial" w:cs="Arial"/>
          <w:sz w:val="22"/>
          <w:szCs w:val="22"/>
          <w:lang w:val="de-DE"/>
        </w:rPr>
      </w:pPr>
    </w:p>
    <w:p w14:paraId="42F01500" w14:textId="77777777" w:rsidR="00F60DA7" w:rsidRDefault="00F60DA7" w:rsidP="00E80C7B">
      <w:pPr>
        <w:pStyle w:val="NoSpacing"/>
        <w:rPr>
          <w:rFonts w:ascii="Arial" w:hAnsi="Arial" w:cs="Arial"/>
          <w:sz w:val="22"/>
          <w:szCs w:val="22"/>
          <w:lang w:val="de-DE"/>
        </w:rPr>
      </w:pPr>
    </w:p>
    <w:p w14:paraId="505458AC" w14:textId="77777777" w:rsidR="00F60DA7" w:rsidRPr="00E72012" w:rsidRDefault="00F60DA7"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DDC6C6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w:t>
            </w:r>
            <w:r w:rsidR="003758C6" w:rsidRPr="00E72012">
              <w:rPr>
                <w:rFonts w:ascii="Arial" w:hAnsi="Arial" w:cs="Arial"/>
                <w:sz w:val="22"/>
                <w:szCs w:val="22"/>
                <w:lang w:val="de-DE"/>
              </w:rPr>
              <w:t>3</w:t>
            </w:r>
            <w:r w:rsidRPr="00E72012">
              <w:rPr>
                <w:rFonts w:ascii="Arial" w:hAnsi="Arial" w:cs="Arial"/>
                <w:sz w:val="22"/>
                <w:szCs w:val="22"/>
                <w:lang w:val="de-DE"/>
              </w:rPr>
              <w:t>3 mm</w:t>
            </w:r>
          </w:p>
        </w:tc>
      </w:tr>
      <w:tr w:rsidR="00E80C7B" w:rsidRPr="00E72012" w14:paraId="19BFE735" w14:textId="77777777" w:rsidTr="0070101F">
        <w:tc>
          <w:tcPr>
            <w:tcW w:w="4811" w:type="dxa"/>
          </w:tcPr>
          <w:p w14:paraId="2AA6C6F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(mit Bügel)</w:t>
            </w:r>
          </w:p>
        </w:tc>
        <w:tc>
          <w:tcPr>
            <w:tcW w:w="4811" w:type="dxa"/>
          </w:tcPr>
          <w:p w14:paraId="5B2AF32D" w14:textId="3C5B08D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72</w:t>
            </w:r>
            <w:r w:rsidR="003758C6" w:rsidRPr="00E72012">
              <w:rPr>
                <w:rFonts w:ascii="Arial" w:hAnsi="Arial" w:cs="Arial"/>
                <w:sz w:val="22"/>
                <w:szCs w:val="22"/>
                <w:lang w:val="de-DE"/>
              </w:rPr>
              <w:t>4</w:t>
            </w:r>
            <w:r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733BA718" w:rsidR="00E80C7B" w:rsidRPr="00E72012" w:rsidRDefault="003758C6" w:rsidP="0070101F">
            <w:pPr>
              <w:pStyle w:val="NoSpacing"/>
              <w:rPr>
                <w:rFonts w:ascii="Arial" w:hAnsi="Arial" w:cs="Arial"/>
                <w:sz w:val="22"/>
                <w:szCs w:val="22"/>
                <w:lang w:val="de-DE"/>
              </w:rPr>
            </w:pPr>
            <w:r w:rsidRPr="00E72012">
              <w:rPr>
                <w:rFonts w:ascii="Arial" w:hAnsi="Arial" w:cs="Arial"/>
                <w:sz w:val="22"/>
                <w:szCs w:val="22"/>
                <w:lang w:val="de-DE"/>
              </w:rPr>
              <w:t>750</w:t>
            </w:r>
            <w:r w:rsidR="00E80C7B" w:rsidRPr="00E72012">
              <w:rPr>
                <w:rFonts w:ascii="Arial" w:hAnsi="Arial" w:cs="Arial"/>
                <w:sz w:val="22"/>
                <w:szCs w:val="22"/>
                <w:lang w:val="de-DE"/>
              </w:rPr>
              <w:t xml:space="preserve"> mm</w:t>
            </w:r>
          </w:p>
        </w:tc>
      </w:tr>
      <w:tr w:rsidR="00E80C7B" w:rsidRPr="00E72012" w14:paraId="3A832476" w14:textId="77777777" w:rsidTr="0070101F">
        <w:tc>
          <w:tcPr>
            <w:tcW w:w="4811" w:type="dxa"/>
          </w:tcPr>
          <w:p w14:paraId="1BFFD95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(mit Bügel)</w:t>
            </w:r>
          </w:p>
        </w:tc>
        <w:tc>
          <w:tcPr>
            <w:tcW w:w="4811" w:type="dxa"/>
          </w:tcPr>
          <w:p w14:paraId="4142CB6E" w14:textId="3AF343F7" w:rsidR="00E80C7B" w:rsidRPr="00E72012" w:rsidRDefault="00565D64" w:rsidP="0070101F">
            <w:pPr>
              <w:pStyle w:val="NoSpacing"/>
              <w:rPr>
                <w:rFonts w:ascii="Arial" w:hAnsi="Arial" w:cs="Arial"/>
                <w:sz w:val="22"/>
                <w:szCs w:val="22"/>
                <w:lang w:val="de-DE"/>
              </w:rPr>
            </w:pPr>
            <w:r w:rsidRPr="00E72012">
              <w:rPr>
                <w:rFonts w:ascii="Arial" w:hAnsi="Arial" w:cs="Arial"/>
                <w:sz w:val="22"/>
                <w:szCs w:val="22"/>
                <w:lang w:val="de-DE"/>
              </w:rPr>
              <w:t>812</w:t>
            </w:r>
            <w:r w:rsidR="00E80C7B" w:rsidRPr="00E72012">
              <w:rPr>
                <w:rFonts w:ascii="Arial" w:hAnsi="Arial" w:cs="Arial"/>
                <w:sz w:val="22"/>
                <w:szCs w:val="22"/>
                <w:lang w:val="de-DE"/>
              </w:rPr>
              <w:t xml:space="preserve"> mm</w:t>
            </w:r>
          </w:p>
        </w:tc>
      </w:tr>
      <w:tr w:rsidR="00E80C7B" w:rsidRPr="00E72012" w14:paraId="554145FB" w14:textId="77777777" w:rsidTr="0070101F">
        <w:tc>
          <w:tcPr>
            <w:tcW w:w="4811" w:type="dxa"/>
          </w:tcPr>
          <w:p w14:paraId="541A931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Maschinen-Höhe (geschlossene Haube)</w:t>
            </w:r>
          </w:p>
        </w:tc>
        <w:tc>
          <w:tcPr>
            <w:tcW w:w="4811" w:type="dxa"/>
          </w:tcPr>
          <w:p w14:paraId="1A8AADF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1.590 mm</w:t>
            </w:r>
          </w:p>
        </w:tc>
      </w:tr>
      <w:tr w:rsidR="00E80C7B" w:rsidRPr="00E72012" w14:paraId="09F8808D" w14:textId="77777777" w:rsidTr="0070101F">
        <w:tc>
          <w:tcPr>
            <w:tcW w:w="4811" w:type="dxa"/>
          </w:tcPr>
          <w:p w14:paraId="4426992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Maschinen-Höhe (geöffnete Haube)</w:t>
            </w:r>
          </w:p>
        </w:tc>
        <w:tc>
          <w:tcPr>
            <w:tcW w:w="4811" w:type="dxa"/>
          </w:tcPr>
          <w:p w14:paraId="17CF62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2.090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46246D1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500 x 500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55E165B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470</w:t>
            </w:r>
            <w:r w:rsidR="00565D64" w:rsidRPr="00E72012">
              <w:rPr>
                <w:rFonts w:ascii="Arial" w:hAnsi="Arial" w:cs="Arial"/>
                <w:sz w:val="22"/>
                <w:szCs w:val="22"/>
                <w:lang w:val="de-DE"/>
              </w:rPr>
              <w:t xml:space="preserve">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3D61736D"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75 / 100 / 120 / 600</w:t>
            </w:r>
            <w:r w:rsidR="00E80C7B"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2F373636"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15</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F5E12FE"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CD339B">
              <w:rPr>
                <w:rFonts w:ascii="Arial" w:hAnsi="Arial" w:cs="Arial"/>
                <w:sz w:val="22"/>
                <w:szCs w:val="22"/>
                <w:lang w:val="de-DE"/>
              </w:rPr>
              <w:t>48</w:t>
            </w:r>
            <w:r w:rsidRPr="00E72012">
              <w:rPr>
                <w:rFonts w:ascii="Arial" w:hAnsi="Arial" w:cs="Arial"/>
                <w:sz w:val="22"/>
                <w:szCs w:val="22"/>
                <w:lang w:val="de-DE"/>
              </w:rPr>
              <w:t xml:space="preserve"> Körbe / h oder 1</w:t>
            </w:r>
            <w:r w:rsidR="00CD339B">
              <w:rPr>
                <w:rFonts w:ascii="Arial" w:hAnsi="Arial" w:cs="Arial"/>
                <w:sz w:val="22"/>
                <w:szCs w:val="22"/>
                <w:lang w:val="de-DE"/>
              </w:rPr>
              <w:t>000</w:t>
            </w:r>
            <w:r w:rsidRPr="00E72012">
              <w:rPr>
                <w:rFonts w:ascii="Arial" w:hAnsi="Arial" w:cs="Arial"/>
                <w:sz w:val="22"/>
                <w:szCs w:val="22"/>
                <w:lang w:val="de-DE"/>
              </w:rPr>
              <w:t xml:space="preserve"> Gläser / h /</w:t>
            </w:r>
          </w:p>
          <w:p w14:paraId="3099744E" w14:textId="2F8D3464"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864</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0C16D0C4"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A42B7C">
              <w:rPr>
                <w:rFonts w:ascii="Arial" w:hAnsi="Arial" w:cs="Arial"/>
                <w:sz w:val="22"/>
                <w:szCs w:val="22"/>
                <w:lang w:val="de-DE"/>
              </w:rPr>
              <w:t>6</w:t>
            </w:r>
            <w:r w:rsidRPr="00E72012">
              <w:rPr>
                <w:rFonts w:ascii="Arial" w:hAnsi="Arial" w:cs="Arial"/>
                <w:sz w:val="22"/>
                <w:szCs w:val="22"/>
                <w:lang w:val="de-DE"/>
              </w:rPr>
              <w:t xml:space="preserve"> Liter</w:t>
            </w:r>
          </w:p>
        </w:tc>
      </w:tr>
    </w:tbl>
    <w:p w14:paraId="0C34B3CC" w14:textId="77777777" w:rsidR="00565D64" w:rsidRPr="00E72012" w:rsidRDefault="00565D64"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3C1C2FD3"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A42B7C">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04311B5A" w:rsidR="00E80C7B" w:rsidRPr="00E72012" w:rsidRDefault="00A42B7C" w:rsidP="0070101F">
            <w:pPr>
              <w:pStyle w:val="NoSpacing"/>
              <w:rPr>
                <w:rFonts w:ascii="Arial" w:hAnsi="Arial" w:cs="Arial"/>
                <w:sz w:val="22"/>
                <w:szCs w:val="22"/>
                <w:lang w:val="de-DE"/>
              </w:rPr>
            </w:pPr>
            <w:r>
              <w:rPr>
                <w:rFonts w:ascii="Arial" w:hAnsi="Arial" w:cs="Arial"/>
                <w:sz w:val="22"/>
                <w:szCs w:val="22"/>
                <w:lang w:val="de-DE"/>
              </w:rPr>
              <w:t>9,5</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p>
        </w:tc>
        <w:tc>
          <w:tcPr>
            <w:tcW w:w="4811" w:type="dxa"/>
          </w:tcPr>
          <w:p w14:paraId="7DA8EBBB" w14:textId="05FABAC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w:t>
            </w:r>
            <w:r w:rsidR="00A42B7C">
              <w:rPr>
                <w:rFonts w:ascii="Arial" w:hAnsi="Arial" w:cs="Arial"/>
                <w:sz w:val="22"/>
                <w:szCs w:val="22"/>
                <w:lang w:val="de-DE"/>
              </w:rPr>
              <w:t>5</w:t>
            </w:r>
            <w:r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3E0F513B"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A42B7C">
              <w:rPr>
                <w:rFonts w:ascii="Arial" w:hAnsi="Arial" w:cs="Arial"/>
                <w:sz w:val="22"/>
                <w:szCs w:val="22"/>
                <w:lang w:val="de-DE"/>
              </w:rPr>
              <w:t>5</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400V / 50Hz / 3 N ph</w:t>
            </w:r>
          </w:p>
        </w:tc>
      </w:tr>
    </w:tbl>
    <w:p w14:paraId="7EAA9B8A" w14:textId="77777777" w:rsidR="00E80C7B" w:rsidRPr="00E72012" w:rsidRDefault="00E80C7B"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4371979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1.700 mm (ID </w:t>
            </w:r>
            <w:r w:rsidR="00766250">
              <w:rPr>
                <w:rFonts w:ascii="Arial" w:hAnsi="Arial" w:cs="Arial"/>
                <w:sz w:val="22"/>
                <w:szCs w:val="22"/>
                <w:lang w:val="de-DE"/>
              </w:rPr>
              <w:t>19</w:t>
            </w:r>
            <w:r w:rsidRPr="00E72012">
              <w:rPr>
                <w:rFonts w:ascii="Arial" w:hAnsi="Arial" w:cs="Arial"/>
                <w:sz w:val="22"/>
                <w:szCs w:val="22"/>
                <w:lang w:val="de-DE"/>
              </w:rPr>
              <w:t xml:space="preserve">/ AD </w:t>
            </w:r>
            <w:r w:rsidR="00766250">
              <w:rPr>
                <w:rFonts w:ascii="Arial" w:hAnsi="Arial" w:cs="Arial"/>
                <w:sz w:val="22"/>
                <w:szCs w:val="22"/>
                <w:lang w:val="de-DE"/>
              </w:rPr>
              <w:t>33</w:t>
            </w:r>
            <w:r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2.500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2.500 mm</w:t>
            </w:r>
          </w:p>
        </w:tc>
      </w:tr>
    </w:tbl>
    <w:p w14:paraId="71FC27BA" w14:textId="77777777" w:rsidR="007070A6" w:rsidRPr="00E72012" w:rsidRDefault="007070A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40289CB8"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766250">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0164DF"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766250">
              <w:rPr>
                <w:rFonts w:ascii="Arial" w:hAnsi="Arial" w:cs="Arial"/>
                <w:sz w:val="22"/>
                <w:szCs w:val="22"/>
                <w:lang w:val="de-DE"/>
              </w:rPr>
              <w:t>8</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198CBA0B"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766250">
              <w:rPr>
                <w:rFonts w:ascii="Arial" w:hAnsi="Arial" w:cs="Arial"/>
                <w:sz w:val="22"/>
                <w:szCs w:val="22"/>
                <w:lang w:val="de-DE"/>
              </w:rPr>
              <w:t>5</w:t>
            </w:r>
            <w:r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6DA627E9" w:rsidR="00E80C7B" w:rsidRPr="00E72012" w:rsidRDefault="00766250" w:rsidP="0070101F">
            <w:pPr>
              <w:pStyle w:val="NoSpacing"/>
              <w:rPr>
                <w:rFonts w:ascii="Arial" w:hAnsi="Arial" w:cs="Arial"/>
                <w:sz w:val="22"/>
                <w:szCs w:val="22"/>
                <w:lang w:val="de-DE"/>
              </w:rPr>
            </w:pPr>
            <w:r>
              <w:rPr>
                <w:rFonts w:ascii="Arial" w:hAnsi="Arial" w:cs="Arial"/>
                <w:sz w:val="22"/>
                <w:szCs w:val="22"/>
                <w:lang w:val="de-DE"/>
              </w:rPr>
              <w:t>62</w:t>
            </w:r>
            <w:r w:rsidR="00E80C7B" w:rsidRPr="00E72012">
              <w:rPr>
                <w:rFonts w:ascii="Arial" w:hAnsi="Arial" w:cs="Arial"/>
                <w:sz w:val="22"/>
                <w:szCs w:val="22"/>
                <w:lang w:val="de-DE"/>
              </w:rPr>
              <w:t xml:space="preserve"> db</w:t>
            </w:r>
          </w:p>
        </w:tc>
      </w:tr>
    </w:tbl>
    <w:p w14:paraId="33F6F99C" w14:textId="77777777" w:rsidR="00E80C7B" w:rsidRDefault="00E80C7B" w:rsidP="00E80C7B">
      <w:pPr>
        <w:pStyle w:val="NoSpacing"/>
        <w:rPr>
          <w:rFonts w:ascii="Arial" w:hAnsi="Arial" w:cs="Arial"/>
          <w:b/>
          <w:bCs/>
          <w:sz w:val="22"/>
          <w:szCs w:val="22"/>
          <w:lang w:val="de-DE"/>
        </w:rPr>
      </w:pPr>
    </w:p>
    <w:p w14:paraId="74460F81" w14:textId="77777777" w:rsidR="00766250" w:rsidRDefault="00766250" w:rsidP="00E80C7B">
      <w:pPr>
        <w:pStyle w:val="NoSpacing"/>
        <w:rPr>
          <w:rFonts w:ascii="Arial" w:hAnsi="Arial" w:cs="Arial"/>
          <w:b/>
          <w:bCs/>
          <w:sz w:val="22"/>
          <w:szCs w:val="22"/>
          <w:lang w:val="de-DE"/>
        </w:rPr>
      </w:pPr>
    </w:p>
    <w:p w14:paraId="751CC18A" w14:textId="77777777" w:rsidR="00766250" w:rsidRPr="00E72012" w:rsidRDefault="00766250" w:rsidP="00E80C7B">
      <w:pPr>
        <w:pStyle w:val="NoSpacing"/>
        <w:rPr>
          <w:rFonts w:ascii="Arial" w:hAnsi="Arial" w:cs="Arial"/>
          <w:b/>
          <w:bCs/>
          <w:sz w:val="22"/>
          <w:szCs w:val="22"/>
          <w:lang w:val="de-DE"/>
        </w:rPr>
      </w:pPr>
    </w:p>
    <w:p w14:paraId="24D2A21A"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Testergebnisse – nach EN 63136:2019</w:t>
      </w:r>
    </w:p>
    <w:tbl>
      <w:tblPr>
        <w:tblStyle w:val="TableGrid"/>
        <w:tblW w:w="0" w:type="auto"/>
        <w:tblLook w:val="04A0" w:firstRow="1" w:lastRow="0" w:firstColumn="1" w:lastColumn="0" w:noHBand="0" w:noVBand="1"/>
      </w:tblPr>
      <w:tblGrid>
        <w:gridCol w:w="4811"/>
        <w:gridCol w:w="4811"/>
      </w:tblGrid>
      <w:tr w:rsidR="00E80C7B" w:rsidRPr="00E72012" w14:paraId="2605ECDE" w14:textId="77777777" w:rsidTr="0070101F">
        <w:tc>
          <w:tcPr>
            <w:tcW w:w="4811" w:type="dxa"/>
          </w:tcPr>
          <w:p w14:paraId="3FA17D6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Energieverbrauch</w:t>
            </w:r>
          </w:p>
        </w:tc>
        <w:tc>
          <w:tcPr>
            <w:tcW w:w="4811" w:type="dxa"/>
          </w:tcPr>
          <w:p w14:paraId="3155074D" w14:textId="1B68AD5C"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5832E7">
              <w:rPr>
                <w:rFonts w:ascii="Arial" w:hAnsi="Arial" w:cs="Arial"/>
                <w:sz w:val="22"/>
                <w:szCs w:val="22"/>
                <w:lang w:val="de-DE"/>
              </w:rPr>
              <w:t>61</w:t>
            </w:r>
            <w:r w:rsidRPr="00E72012">
              <w:rPr>
                <w:rFonts w:ascii="Arial" w:hAnsi="Arial" w:cs="Arial"/>
                <w:sz w:val="22"/>
                <w:szCs w:val="22"/>
                <w:lang w:val="de-DE"/>
              </w:rPr>
              <w:t xml:space="preserve"> kWh</w:t>
            </w:r>
          </w:p>
        </w:tc>
      </w:tr>
      <w:tr w:rsidR="00E80C7B" w:rsidRPr="00E72012" w14:paraId="768D4063" w14:textId="77777777" w:rsidTr="0070101F">
        <w:tc>
          <w:tcPr>
            <w:tcW w:w="4811" w:type="dxa"/>
          </w:tcPr>
          <w:p w14:paraId="4C5CB69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Wasserverbrauch</w:t>
            </w:r>
          </w:p>
        </w:tc>
        <w:tc>
          <w:tcPr>
            <w:tcW w:w="4811" w:type="dxa"/>
          </w:tcPr>
          <w:p w14:paraId="1BD5DD08" w14:textId="157083E4" w:rsidR="00E80C7B" w:rsidRPr="00E72012" w:rsidRDefault="005832E7" w:rsidP="0070101F">
            <w:pPr>
              <w:pStyle w:val="NoSpacing"/>
              <w:rPr>
                <w:rFonts w:ascii="Arial" w:hAnsi="Arial" w:cs="Arial"/>
                <w:sz w:val="22"/>
                <w:szCs w:val="22"/>
                <w:lang w:val="de-DE"/>
              </w:rPr>
            </w:pPr>
            <w:r>
              <w:rPr>
                <w:rFonts w:ascii="Arial" w:hAnsi="Arial" w:cs="Arial"/>
                <w:sz w:val="22"/>
                <w:szCs w:val="22"/>
                <w:lang w:val="de-DE"/>
              </w:rPr>
              <w:t>19,8</w:t>
            </w:r>
            <w:r w:rsidR="00E80C7B" w:rsidRPr="00E72012">
              <w:rPr>
                <w:rFonts w:ascii="Arial" w:hAnsi="Arial" w:cs="Arial"/>
                <w:sz w:val="22"/>
                <w:szCs w:val="22"/>
                <w:lang w:val="de-DE"/>
              </w:rPr>
              <w:t xml:space="preserve"> Liter</w:t>
            </w:r>
          </w:p>
        </w:tc>
      </w:tr>
      <w:tr w:rsidR="00E80C7B" w:rsidRPr="00E72012" w14:paraId="0667B66B" w14:textId="77777777" w:rsidTr="0070101F">
        <w:tc>
          <w:tcPr>
            <w:tcW w:w="4811" w:type="dxa"/>
          </w:tcPr>
          <w:p w14:paraId="23EC16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Erstbefüllung – Dauer</w:t>
            </w:r>
          </w:p>
        </w:tc>
        <w:tc>
          <w:tcPr>
            <w:tcW w:w="4811" w:type="dxa"/>
          </w:tcPr>
          <w:p w14:paraId="33380013" w14:textId="0EFFDE6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5832E7">
              <w:rPr>
                <w:rFonts w:ascii="Arial" w:hAnsi="Arial" w:cs="Arial"/>
                <w:sz w:val="22"/>
                <w:szCs w:val="22"/>
                <w:lang w:val="de-DE"/>
              </w:rPr>
              <w:t>867</w:t>
            </w:r>
            <w:r w:rsidRPr="00E72012">
              <w:rPr>
                <w:rFonts w:ascii="Arial" w:hAnsi="Arial" w:cs="Arial"/>
                <w:sz w:val="22"/>
                <w:szCs w:val="22"/>
                <w:lang w:val="de-DE"/>
              </w:rPr>
              <w:t xml:space="preserve"> Sekunden</w:t>
            </w:r>
          </w:p>
        </w:tc>
      </w:tr>
      <w:tr w:rsidR="00E80C7B" w:rsidRPr="00E72012" w14:paraId="560D833F" w14:textId="77777777" w:rsidTr="0070101F">
        <w:tc>
          <w:tcPr>
            <w:tcW w:w="4811" w:type="dxa"/>
          </w:tcPr>
          <w:p w14:paraId="53CDCE5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Anzahl der Teller pro Zyklus</w:t>
            </w:r>
          </w:p>
        </w:tc>
        <w:tc>
          <w:tcPr>
            <w:tcW w:w="4811" w:type="dxa"/>
          </w:tcPr>
          <w:p w14:paraId="19726EB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18 Stück</w:t>
            </w:r>
          </w:p>
        </w:tc>
      </w:tr>
      <w:tr w:rsidR="00E80C7B" w:rsidRPr="00E72012" w14:paraId="60DCA45E" w14:textId="77777777" w:rsidTr="0070101F">
        <w:tc>
          <w:tcPr>
            <w:tcW w:w="4811" w:type="dxa"/>
          </w:tcPr>
          <w:p w14:paraId="5F70E6E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Reinigungsleistung</w:t>
            </w:r>
          </w:p>
        </w:tc>
        <w:tc>
          <w:tcPr>
            <w:tcW w:w="4811" w:type="dxa"/>
          </w:tcPr>
          <w:p w14:paraId="0956C553" w14:textId="4C2B35E6"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99,</w:t>
            </w:r>
            <w:r w:rsidR="005832E7">
              <w:rPr>
                <w:rFonts w:ascii="Arial" w:hAnsi="Arial" w:cs="Arial"/>
                <w:sz w:val="22"/>
                <w:szCs w:val="22"/>
                <w:lang w:val="de-DE"/>
              </w:rPr>
              <w:t>8</w:t>
            </w:r>
            <w:r w:rsidRPr="00E72012">
              <w:rPr>
                <w:rFonts w:ascii="Arial" w:hAnsi="Arial" w:cs="Arial"/>
                <w:sz w:val="22"/>
                <w:szCs w:val="22"/>
                <w:lang w:val="de-DE"/>
              </w:rPr>
              <w:t>%</w:t>
            </w:r>
          </w:p>
        </w:tc>
      </w:tr>
      <w:tr w:rsidR="00E80C7B" w:rsidRPr="00E72012" w14:paraId="489D8EBF" w14:textId="77777777" w:rsidTr="0070101F">
        <w:tc>
          <w:tcPr>
            <w:tcW w:w="4811" w:type="dxa"/>
          </w:tcPr>
          <w:p w14:paraId="0B9A923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Wiederanschmutzungsleistung</w:t>
            </w:r>
          </w:p>
        </w:tc>
        <w:tc>
          <w:tcPr>
            <w:tcW w:w="4811" w:type="dxa"/>
          </w:tcPr>
          <w:p w14:paraId="43E87A03" w14:textId="3E9F928A"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5832E7">
              <w:rPr>
                <w:rFonts w:ascii="Arial" w:hAnsi="Arial" w:cs="Arial"/>
                <w:sz w:val="22"/>
                <w:szCs w:val="22"/>
                <w:lang w:val="de-DE"/>
              </w:rPr>
              <w:t>3</w:t>
            </w:r>
            <w:r w:rsidRPr="00E72012">
              <w:rPr>
                <w:rFonts w:ascii="Arial" w:hAnsi="Arial" w:cs="Arial"/>
                <w:sz w:val="22"/>
                <w:szCs w:val="22"/>
                <w:lang w:val="de-DE"/>
              </w:rPr>
              <w:t xml:space="preserve"> pt / Teller</w:t>
            </w:r>
          </w:p>
        </w:tc>
      </w:tr>
      <w:tr w:rsidR="00E80C7B" w:rsidRPr="00E72012" w14:paraId="43319A73" w14:textId="77777777" w:rsidTr="0070101F">
        <w:tc>
          <w:tcPr>
            <w:tcW w:w="4811" w:type="dxa"/>
          </w:tcPr>
          <w:p w14:paraId="5F79FE1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Energieverbrauch – pro Zyklus</w:t>
            </w:r>
          </w:p>
        </w:tc>
        <w:tc>
          <w:tcPr>
            <w:tcW w:w="4811" w:type="dxa"/>
          </w:tcPr>
          <w:p w14:paraId="6614B35B" w14:textId="57081FF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0,3</w:t>
            </w:r>
            <w:r w:rsidR="005832E7">
              <w:rPr>
                <w:rFonts w:ascii="Arial" w:hAnsi="Arial" w:cs="Arial"/>
                <w:sz w:val="22"/>
                <w:szCs w:val="22"/>
                <w:lang w:val="de-DE"/>
              </w:rPr>
              <w:t>2</w:t>
            </w:r>
            <w:r w:rsidRPr="00E72012">
              <w:rPr>
                <w:rFonts w:ascii="Arial" w:hAnsi="Arial" w:cs="Arial"/>
                <w:sz w:val="22"/>
                <w:szCs w:val="22"/>
                <w:lang w:val="de-DE"/>
              </w:rPr>
              <w:t xml:space="preserve"> kWh</w:t>
            </w:r>
          </w:p>
        </w:tc>
      </w:tr>
      <w:tr w:rsidR="00E80C7B" w:rsidRPr="00E72012" w14:paraId="347CCC20" w14:textId="77777777" w:rsidTr="0070101F">
        <w:tc>
          <w:tcPr>
            <w:tcW w:w="4811" w:type="dxa"/>
          </w:tcPr>
          <w:p w14:paraId="60FF19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Wasserverbrauch – pro Zyklus</w:t>
            </w:r>
          </w:p>
        </w:tc>
        <w:tc>
          <w:tcPr>
            <w:tcW w:w="4811" w:type="dxa"/>
          </w:tcPr>
          <w:p w14:paraId="357A6B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 Liter</w:t>
            </w:r>
          </w:p>
        </w:tc>
      </w:tr>
      <w:tr w:rsidR="00E80C7B" w:rsidRPr="00E72012" w14:paraId="7CB7B832" w14:textId="77777777" w:rsidTr="0070101F">
        <w:tc>
          <w:tcPr>
            <w:tcW w:w="4811" w:type="dxa"/>
          </w:tcPr>
          <w:p w14:paraId="32AFC18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Programmdauer</w:t>
            </w:r>
          </w:p>
        </w:tc>
        <w:tc>
          <w:tcPr>
            <w:tcW w:w="4811" w:type="dxa"/>
          </w:tcPr>
          <w:p w14:paraId="1BA0A3C7" w14:textId="19CCBA6E" w:rsidR="00E80C7B" w:rsidRPr="00E72012" w:rsidRDefault="005832E7" w:rsidP="0070101F">
            <w:pPr>
              <w:pStyle w:val="NoSpacing"/>
              <w:rPr>
                <w:rFonts w:ascii="Arial" w:hAnsi="Arial" w:cs="Arial"/>
                <w:sz w:val="22"/>
                <w:szCs w:val="22"/>
                <w:lang w:val="de-DE"/>
              </w:rPr>
            </w:pPr>
            <w:r>
              <w:rPr>
                <w:rFonts w:ascii="Arial" w:hAnsi="Arial" w:cs="Arial"/>
                <w:sz w:val="22"/>
                <w:szCs w:val="22"/>
                <w:lang w:val="de-DE"/>
              </w:rPr>
              <w:t>100</w:t>
            </w:r>
            <w:r w:rsidR="00E80C7B" w:rsidRPr="00E72012">
              <w:rPr>
                <w:rFonts w:ascii="Arial" w:hAnsi="Arial" w:cs="Arial"/>
                <w:sz w:val="22"/>
                <w:szCs w:val="22"/>
                <w:lang w:val="de-DE"/>
              </w:rPr>
              <w:t xml:space="preserve"> Sekunden</w:t>
            </w:r>
          </w:p>
        </w:tc>
      </w:tr>
      <w:tr w:rsidR="00E80C7B" w:rsidRPr="00E72012" w14:paraId="5A7096F3" w14:textId="77777777" w:rsidTr="0070101F">
        <w:tc>
          <w:tcPr>
            <w:tcW w:w="4811" w:type="dxa"/>
          </w:tcPr>
          <w:p w14:paraId="2F224B2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Durchschnittliche Zyklusdauer</w:t>
            </w:r>
          </w:p>
        </w:tc>
        <w:tc>
          <w:tcPr>
            <w:tcW w:w="4811" w:type="dxa"/>
          </w:tcPr>
          <w:p w14:paraId="51A8F94B" w14:textId="63A8B47E" w:rsidR="00E80C7B" w:rsidRPr="00E72012" w:rsidRDefault="005832E7" w:rsidP="0070101F">
            <w:pPr>
              <w:pStyle w:val="NoSpacing"/>
              <w:rPr>
                <w:rFonts w:ascii="Arial" w:hAnsi="Arial" w:cs="Arial"/>
                <w:sz w:val="22"/>
                <w:szCs w:val="22"/>
                <w:lang w:val="de-DE"/>
              </w:rPr>
            </w:pPr>
            <w:r>
              <w:rPr>
                <w:rFonts w:ascii="Arial" w:hAnsi="Arial" w:cs="Arial"/>
                <w:sz w:val="22"/>
                <w:szCs w:val="22"/>
                <w:lang w:val="de-DE"/>
              </w:rPr>
              <w:t>367</w:t>
            </w:r>
            <w:r w:rsidR="00E80C7B" w:rsidRPr="00E72012">
              <w:rPr>
                <w:rFonts w:ascii="Arial" w:hAnsi="Arial" w:cs="Arial"/>
                <w:sz w:val="22"/>
                <w:szCs w:val="22"/>
                <w:lang w:val="de-DE"/>
              </w:rPr>
              <w:t xml:space="preserve"> Sekunden</w:t>
            </w:r>
          </w:p>
        </w:tc>
      </w:tr>
      <w:tr w:rsidR="00E80C7B" w:rsidRPr="00E72012" w14:paraId="642C956E" w14:textId="77777777" w:rsidTr="0070101F">
        <w:tc>
          <w:tcPr>
            <w:tcW w:w="4811" w:type="dxa"/>
          </w:tcPr>
          <w:p w14:paraId="2C5BC6E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Leistungsaufnahme im Bereitschaftsmodus</w:t>
            </w:r>
          </w:p>
        </w:tc>
        <w:tc>
          <w:tcPr>
            <w:tcW w:w="4811" w:type="dxa"/>
          </w:tcPr>
          <w:p w14:paraId="57EAC24B" w14:textId="487B058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0,2</w:t>
            </w:r>
            <w:r w:rsidR="005832E7">
              <w:rPr>
                <w:rFonts w:ascii="Arial" w:hAnsi="Arial" w:cs="Arial"/>
                <w:sz w:val="22"/>
                <w:szCs w:val="22"/>
                <w:lang w:val="de-DE"/>
              </w:rPr>
              <w:t>1</w:t>
            </w:r>
            <w:r w:rsidRPr="00E72012">
              <w:rPr>
                <w:rFonts w:ascii="Arial" w:hAnsi="Arial" w:cs="Arial"/>
                <w:sz w:val="22"/>
                <w:szCs w:val="22"/>
                <w:lang w:val="de-DE"/>
              </w:rPr>
              <w:t xml:space="preserve"> kW</w:t>
            </w:r>
          </w:p>
        </w:tc>
      </w:tr>
      <w:tr w:rsidR="00E80C7B" w:rsidRPr="00E72012" w14:paraId="78D16CCA" w14:textId="77777777" w:rsidTr="0070101F">
        <w:tc>
          <w:tcPr>
            <w:tcW w:w="4811" w:type="dxa"/>
          </w:tcPr>
          <w:p w14:paraId="1D6D832A"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Datum / Uhrzeit – Datenstand</w:t>
            </w:r>
          </w:p>
        </w:tc>
        <w:tc>
          <w:tcPr>
            <w:tcW w:w="4811" w:type="dxa"/>
          </w:tcPr>
          <w:p w14:paraId="0D4DB2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23.01.2025 – 13:14 Uhr</w:t>
            </w:r>
          </w:p>
        </w:tc>
      </w:tr>
    </w:tbl>
    <w:p w14:paraId="15476710" w14:textId="77777777" w:rsidR="00E80C7B" w:rsidRPr="00E72012" w:rsidRDefault="00E80C7B" w:rsidP="00E80C7B">
      <w:pPr>
        <w:pStyle w:val="NoSpacing"/>
        <w:rPr>
          <w:rFonts w:ascii="Arial" w:hAnsi="Arial" w:cs="Arial"/>
          <w:sz w:val="22"/>
          <w:szCs w:val="22"/>
          <w:lang w:val="de-DE"/>
        </w:rPr>
      </w:pPr>
    </w:p>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130FF"/>
    <w:rsid w:val="00121590"/>
    <w:rsid w:val="00122472"/>
    <w:rsid w:val="00131D27"/>
    <w:rsid w:val="00134088"/>
    <w:rsid w:val="00144008"/>
    <w:rsid w:val="00151BEA"/>
    <w:rsid w:val="00153DC4"/>
    <w:rsid w:val="00161550"/>
    <w:rsid w:val="001725BE"/>
    <w:rsid w:val="00180704"/>
    <w:rsid w:val="00180FCE"/>
    <w:rsid w:val="00182A1C"/>
    <w:rsid w:val="00183644"/>
    <w:rsid w:val="001865B4"/>
    <w:rsid w:val="0019114D"/>
    <w:rsid w:val="00196340"/>
    <w:rsid w:val="00196C0D"/>
    <w:rsid w:val="001A2770"/>
    <w:rsid w:val="001A77C4"/>
    <w:rsid w:val="001B3587"/>
    <w:rsid w:val="001B579D"/>
    <w:rsid w:val="001B7767"/>
    <w:rsid w:val="001C2088"/>
    <w:rsid w:val="001C3FDD"/>
    <w:rsid w:val="001D2F38"/>
    <w:rsid w:val="001D50DF"/>
    <w:rsid w:val="001E26CC"/>
    <w:rsid w:val="001E401E"/>
    <w:rsid w:val="001F025F"/>
    <w:rsid w:val="001F2131"/>
    <w:rsid w:val="0020014C"/>
    <w:rsid w:val="00216654"/>
    <w:rsid w:val="00217623"/>
    <w:rsid w:val="0022080F"/>
    <w:rsid w:val="00223EDE"/>
    <w:rsid w:val="0022634C"/>
    <w:rsid w:val="00236F35"/>
    <w:rsid w:val="0023771A"/>
    <w:rsid w:val="00244AF1"/>
    <w:rsid w:val="0024568B"/>
    <w:rsid w:val="002565D5"/>
    <w:rsid w:val="002818C3"/>
    <w:rsid w:val="00291906"/>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5ECD"/>
    <w:rsid w:val="0031656E"/>
    <w:rsid w:val="00327967"/>
    <w:rsid w:val="00341A06"/>
    <w:rsid w:val="003435BE"/>
    <w:rsid w:val="00345FFD"/>
    <w:rsid w:val="00351B30"/>
    <w:rsid w:val="00352929"/>
    <w:rsid w:val="00352A97"/>
    <w:rsid w:val="00367193"/>
    <w:rsid w:val="003758C6"/>
    <w:rsid w:val="00376176"/>
    <w:rsid w:val="00376539"/>
    <w:rsid w:val="00384C3C"/>
    <w:rsid w:val="00386682"/>
    <w:rsid w:val="00396016"/>
    <w:rsid w:val="003970C7"/>
    <w:rsid w:val="003B0783"/>
    <w:rsid w:val="003B734C"/>
    <w:rsid w:val="003C3D05"/>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34C85"/>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96D44"/>
    <w:rsid w:val="004A4724"/>
    <w:rsid w:val="004A70BF"/>
    <w:rsid w:val="004B591B"/>
    <w:rsid w:val="004B7C82"/>
    <w:rsid w:val="004C1837"/>
    <w:rsid w:val="004C3772"/>
    <w:rsid w:val="004C48BE"/>
    <w:rsid w:val="004C7A93"/>
    <w:rsid w:val="004D2A8C"/>
    <w:rsid w:val="004E4100"/>
    <w:rsid w:val="004F1002"/>
    <w:rsid w:val="00500E9B"/>
    <w:rsid w:val="00501C53"/>
    <w:rsid w:val="00503C2F"/>
    <w:rsid w:val="00515387"/>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832E7"/>
    <w:rsid w:val="00590C16"/>
    <w:rsid w:val="005928E4"/>
    <w:rsid w:val="0059319E"/>
    <w:rsid w:val="005961AD"/>
    <w:rsid w:val="00597AF0"/>
    <w:rsid w:val="005A0765"/>
    <w:rsid w:val="005A0E1D"/>
    <w:rsid w:val="005B0A04"/>
    <w:rsid w:val="005B76AE"/>
    <w:rsid w:val="005C0E69"/>
    <w:rsid w:val="005C0F44"/>
    <w:rsid w:val="005C23A3"/>
    <w:rsid w:val="005C3A89"/>
    <w:rsid w:val="005C4786"/>
    <w:rsid w:val="005D1011"/>
    <w:rsid w:val="005D2BB2"/>
    <w:rsid w:val="005D3DFE"/>
    <w:rsid w:val="005D6D96"/>
    <w:rsid w:val="005E5186"/>
    <w:rsid w:val="005E51F3"/>
    <w:rsid w:val="005F74D7"/>
    <w:rsid w:val="00600A5A"/>
    <w:rsid w:val="00612495"/>
    <w:rsid w:val="006148CD"/>
    <w:rsid w:val="006163A3"/>
    <w:rsid w:val="00616B40"/>
    <w:rsid w:val="00621C4C"/>
    <w:rsid w:val="00622E21"/>
    <w:rsid w:val="00623B76"/>
    <w:rsid w:val="00624456"/>
    <w:rsid w:val="00630E95"/>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9D"/>
    <w:rsid w:val="006C30BB"/>
    <w:rsid w:val="006C368F"/>
    <w:rsid w:val="006C4D9D"/>
    <w:rsid w:val="006C5BA0"/>
    <w:rsid w:val="006F1A71"/>
    <w:rsid w:val="006F4F78"/>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472F"/>
    <w:rsid w:val="007655F1"/>
    <w:rsid w:val="00766250"/>
    <w:rsid w:val="00766A83"/>
    <w:rsid w:val="007671C1"/>
    <w:rsid w:val="00770091"/>
    <w:rsid w:val="00772E11"/>
    <w:rsid w:val="0077386A"/>
    <w:rsid w:val="00781F8D"/>
    <w:rsid w:val="00783E69"/>
    <w:rsid w:val="0078773B"/>
    <w:rsid w:val="00787EB9"/>
    <w:rsid w:val="00792B42"/>
    <w:rsid w:val="007967F3"/>
    <w:rsid w:val="007A54EB"/>
    <w:rsid w:val="007A612E"/>
    <w:rsid w:val="007B26D4"/>
    <w:rsid w:val="007B5822"/>
    <w:rsid w:val="007C22AB"/>
    <w:rsid w:val="007C71D2"/>
    <w:rsid w:val="007D3073"/>
    <w:rsid w:val="007D7E28"/>
    <w:rsid w:val="007E32A2"/>
    <w:rsid w:val="007E3C82"/>
    <w:rsid w:val="007F7869"/>
    <w:rsid w:val="008010ED"/>
    <w:rsid w:val="00807CF2"/>
    <w:rsid w:val="00815E17"/>
    <w:rsid w:val="00817A63"/>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389F"/>
    <w:rsid w:val="008A62FB"/>
    <w:rsid w:val="008B6D89"/>
    <w:rsid w:val="008C337A"/>
    <w:rsid w:val="008C6CD7"/>
    <w:rsid w:val="008C7C69"/>
    <w:rsid w:val="008D2EEA"/>
    <w:rsid w:val="008E260D"/>
    <w:rsid w:val="00906F71"/>
    <w:rsid w:val="009076A0"/>
    <w:rsid w:val="009107D8"/>
    <w:rsid w:val="00912373"/>
    <w:rsid w:val="00912D4B"/>
    <w:rsid w:val="0091428C"/>
    <w:rsid w:val="009175BE"/>
    <w:rsid w:val="00922220"/>
    <w:rsid w:val="00927167"/>
    <w:rsid w:val="00954AD9"/>
    <w:rsid w:val="0096282B"/>
    <w:rsid w:val="009647FD"/>
    <w:rsid w:val="00967CE5"/>
    <w:rsid w:val="00985554"/>
    <w:rsid w:val="00986889"/>
    <w:rsid w:val="009910B3"/>
    <w:rsid w:val="009A541D"/>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6892"/>
    <w:rsid w:val="00A42B7C"/>
    <w:rsid w:val="00A46305"/>
    <w:rsid w:val="00A46466"/>
    <w:rsid w:val="00A53C85"/>
    <w:rsid w:val="00A62086"/>
    <w:rsid w:val="00A636EC"/>
    <w:rsid w:val="00A639F8"/>
    <w:rsid w:val="00A67E4C"/>
    <w:rsid w:val="00A75603"/>
    <w:rsid w:val="00A808F9"/>
    <w:rsid w:val="00A959BB"/>
    <w:rsid w:val="00AA5C84"/>
    <w:rsid w:val="00AB0869"/>
    <w:rsid w:val="00AB12CB"/>
    <w:rsid w:val="00AB2FBA"/>
    <w:rsid w:val="00AC349B"/>
    <w:rsid w:val="00AC7FB4"/>
    <w:rsid w:val="00AD1B0F"/>
    <w:rsid w:val="00AD21BC"/>
    <w:rsid w:val="00AD706C"/>
    <w:rsid w:val="00B050D0"/>
    <w:rsid w:val="00B24E19"/>
    <w:rsid w:val="00B2519C"/>
    <w:rsid w:val="00B270A1"/>
    <w:rsid w:val="00B2774F"/>
    <w:rsid w:val="00B316F1"/>
    <w:rsid w:val="00B33A32"/>
    <w:rsid w:val="00B37122"/>
    <w:rsid w:val="00B43502"/>
    <w:rsid w:val="00B4682B"/>
    <w:rsid w:val="00B46B01"/>
    <w:rsid w:val="00B52E11"/>
    <w:rsid w:val="00B665F3"/>
    <w:rsid w:val="00B67225"/>
    <w:rsid w:val="00B72EBB"/>
    <w:rsid w:val="00B74D9E"/>
    <w:rsid w:val="00B82B84"/>
    <w:rsid w:val="00B87CC6"/>
    <w:rsid w:val="00BB0282"/>
    <w:rsid w:val="00BB4D65"/>
    <w:rsid w:val="00BD1225"/>
    <w:rsid w:val="00BD18CA"/>
    <w:rsid w:val="00BE221F"/>
    <w:rsid w:val="00BE5B0A"/>
    <w:rsid w:val="00C02FDB"/>
    <w:rsid w:val="00C0362D"/>
    <w:rsid w:val="00C07C5B"/>
    <w:rsid w:val="00C153FB"/>
    <w:rsid w:val="00C23D7A"/>
    <w:rsid w:val="00C2485A"/>
    <w:rsid w:val="00C254E4"/>
    <w:rsid w:val="00C25CCD"/>
    <w:rsid w:val="00C31568"/>
    <w:rsid w:val="00C54BE2"/>
    <w:rsid w:val="00C60B1E"/>
    <w:rsid w:val="00C65CFD"/>
    <w:rsid w:val="00C8088C"/>
    <w:rsid w:val="00C8228D"/>
    <w:rsid w:val="00CB0536"/>
    <w:rsid w:val="00CB5CBE"/>
    <w:rsid w:val="00CD339B"/>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30F7"/>
    <w:rsid w:val="00D43214"/>
    <w:rsid w:val="00D45200"/>
    <w:rsid w:val="00D52FB4"/>
    <w:rsid w:val="00D56023"/>
    <w:rsid w:val="00D56370"/>
    <w:rsid w:val="00D61F1B"/>
    <w:rsid w:val="00D66619"/>
    <w:rsid w:val="00D72ED3"/>
    <w:rsid w:val="00D75582"/>
    <w:rsid w:val="00D770CB"/>
    <w:rsid w:val="00D82F23"/>
    <w:rsid w:val="00D83311"/>
    <w:rsid w:val="00D90C84"/>
    <w:rsid w:val="00D95BCC"/>
    <w:rsid w:val="00D972A2"/>
    <w:rsid w:val="00DA4C22"/>
    <w:rsid w:val="00DB04D2"/>
    <w:rsid w:val="00DB4ADB"/>
    <w:rsid w:val="00DC36E4"/>
    <w:rsid w:val="00DD0123"/>
    <w:rsid w:val="00DD08B1"/>
    <w:rsid w:val="00DD0E32"/>
    <w:rsid w:val="00DD306F"/>
    <w:rsid w:val="00DD67ED"/>
    <w:rsid w:val="00DE0C02"/>
    <w:rsid w:val="00DE2821"/>
    <w:rsid w:val="00DE6CC9"/>
    <w:rsid w:val="00DE7052"/>
    <w:rsid w:val="00DE7AE5"/>
    <w:rsid w:val="00DF2335"/>
    <w:rsid w:val="00DF2785"/>
    <w:rsid w:val="00DF5497"/>
    <w:rsid w:val="00E0239C"/>
    <w:rsid w:val="00E04AF7"/>
    <w:rsid w:val="00E04F7A"/>
    <w:rsid w:val="00E06DE4"/>
    <w:rsid w:val="00E0741F"/>
    <w:rsid w:val="00E12652"/>
    <w:rsid w:val="00E17FC2"/>
    <w:rsid w:val="00E20A57"/>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94DD6"/>
    <w:rsid w:val="00EA07C6"/>
    <w:rsid w:val="00EA3F7F"/>
    <w:rsid w:val="00EA635C"/>
    <w:rsid w:val="00EB0A96"/>
    <w:rsid w:val="00EB6DB6"/>
    <w:rsid w:val="00EB72DD"/>
    <w:rsid w:val="00EB78E8"/>
    <w:rsid w:val="00EC4528"/>
    <w:rsid w:val="00EC4A9B"/>
    <w:rsid w:val="00EC6A45"/>
    <w:rsid w:val="00ED4871"/>
    <w:rsid w:val="00EE0661"/>
    <w:rsid w:val="00EE15BF"/>
    <w:rsid w:val="00EE3C98"/>
    <w:rsid w:val="00EE54B4"/>
    <w:rsid w:val="00EF7724"/>
    <w:rsid w:val="00F06933"/>
    <w:rsid w:val="00F075D2"/>
    <w:rsid w:val="00F10B9B"/>
    <w:rsid w:val="00F146D1"/>
    <w:rsid w:val="00F25F22"/>
    <w:rsid w:val="00F30C8A"/>
    <w:rsid w:val="00F30CA1"/>
    <w:rsid w:val="00F31F92"/>
    <w:rsid w:val="00F33910"/>
    <w:rsid w:val="00F517B8"/>
    <w:rsid w:val="00F52EAD"/>
    <w:rsid w:val="00F53B5E"/>
    <w:rsid w:val="00F549F3"/>
    <w:rsid w:val="00F60DA7"/>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293366048">
      <w:bodyDiv w:val="1"/>
      <w:marLeft w:val="0"/>
      <w:marRight w:val="0"/>
      <w:marTop w:val="0"/>
      <w:marBottom w:val="0"/>
      <w:divBdr>
        <w:top w:val="none" w:sz="0" w:space="0" w:color="auto"/>
        <w:left w:val="none" w:sz="0" w:space="0" w:color="auto"/>
        <w:bottom w:val="none" w:sz="0" w:space="0" w:color="auto"/>
        <w:right w:val="none" w:sz="0" w:space="0" w:color="auto"/>
      </w:divBdr>
    </w:div>
    <w:div w:id="478890018">
      <w:bodyDiv w:val="1"/>
      <w:marLeft w:val="0"/>
      <w:marRight w:val="0"/>
      <w:marTop w:val="0"/>
      <w:marBottom w:val="0"/>
      <w:divBdr>
        <w:top w:val="none" w:sz="0" w:space="0" w:color="auto"/>
        <w:left w:val="none" w:sz="0" w:space="0" w:color="auto"/>
        <w:bottom w:val="none" w:sz="0" w:space="0" w:color="auto"/>
        <w:right w:val="none" w:sz="0" w:space="0" w:color="auto"/>
      </w:divBdr>
    </w:div>
    <w:div w:id="499003373">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1592395979">
      <w:bodyDiv w:val="1"/>
      <w:marLeft w:val="0"/>
      <w:marRight w:val="0"/>
      <w:marTop w:val="0"/>
      <w:marBottom w:val="0"/>
      <w:divBdr>
        <w:top w:val="none" w:sz="0" w:space="0" w:color="auto"/>
        <w:left w:val="none" w:sz="0" w:space="0" w:color="auto"/>
        <w:bottom w:val="none" w:sz="0" w:space="0" w:color="auto"/>
        <w:right w:val="none" w:sz="0" w:space="0" w:color="auto"/>
      </w:divBdr>
    </w:div>
    <w:div w:id="1659503673">
      <w:bodyDiv w:val="1"/>
      <w:marLeft w:val="0"/>
      <w:marRight w:val="0"/>
      <w:marTop w:val="0"/>
      <w:marBottom w:val="0"/>
      <w:divBdr>
        <w:top w:val="none" w:sz="0" w:space="0" w:color="auto"/>
        <w:left w:val="none" w:sz="0" w:space="0" w:color="auto"/>
        <w:bottom w:val="none" w:sz="0" w:space="0" w:color="auto"/>
        <w:right w:val="none" w:sz="0" w:space="0" w:color="auto"/>
      </w:divBdr>
    </w:div>
    <w:div w:id="1795905308">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D26B8A-356A-4F6C-AA42-F0FD8F1BC245}"/>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10353</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119</cp:revision>
  <cp:lastPrinted>2025-02-11T14:12:00Z</cp:lastPrinted>
  <dcterms:created xsi:type="dcterms:W3CDTF">2025-02-11T13:45:00Z</dcterms:created>
  <dcterms:modified xsi:type="dcterms:W3CDTF">2025-06-03T06:48:00Z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