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7C4FE319"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16027D">
        <w:rPr>
          <w:rFonts w:ascii="Arial" w:hAnsi="Arial" w:cs="Arial"/>
          <w:sz w:val="22"/>
          <w:szCs w:val="22"/>
          <w:lang w:val="de-DE"/>
        </w:rPr>
        <w:t>Geschirrspülmaschine</w:t>
      </w:r>
      <w:r w:rsidRPr="00E72012">
        <w:rPr>
          <w:rFonts w:ascii="Arial" w:hAnsi="Arial" w:cs="Arial"/>
          <w:sz w:val="22"/>
          <w:szCs w:val="22"/>
          <w:lang w:val="de-DE"/>
        </w:rPr>
        <w:t xml:space="preserve"> TopTech Plus 4</w:t>
      </w:r>
      <w:r w:rsidR="0016027D">
        <w:rPr>
          <w:rFonts w:ascii="Arial" w:hAnsi="Arial" w:cs="Arial"/>
          <w:sz w:val="22"/>
          <w:szCs w:val="22"/>
          <w:lang w:val="de-DE"/>
        </w:rPr>
        <w:t>6</w:t>
      </w:r>
      <w:r w:rsidRPr="00E72012">
        <w:rPr>
          <w:rFonts w:ascii="Arial" w:hAnsi="Arial" w:cs="Arial"/>
          <w:sz w:val="22"/>
          <w:szCs w:val="22"/>
          <w:lang w:val="de-DE"/>
        </w:rPr>
        <w:t>-33 G</w:t>
      </w:r>
      <w:r w:rsidR="00EB53E3">
        <w:rPr>
          <w:rFonts w:ascii="Arial" w:hAnsi="Arial" w:cs="Arial"/>
          <w:sz w:val="22"/>
          <w:szCs w:val="22"/>
          <w:lang w:val="de-DE"/>
        </w:rPr>
        <w:t>T</w:t>
      </w:r>
      <w:r w:rsidRPr="00E72012">
        <w:rPr>
          <w:rFonts w:ascii="Arial" w:hAnsi="Arial" w:cs="Arial"/>
          <w:sz w:val="22"/>
          <w:szCs w:val="22"/>
          <w:lang w:val="de-DE"/>
        </w:rPr>
        <w:t>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0AA6052D">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1FC822A8" w:rsidR="00E80C7B" w:rsidRPr="00236F35" w:rsidRDefault="00E80C7B" w:rsidP="00E80C7B">
      <w:pPr>
        <w:pStyle w:val="NoSpacing"/>
        <w:rPr>
          <w:rFonts w:ascii="Arial" w:hAnsi="Arial" w:cs="Arial"/>
          <w:b/>
          <w:bCs/>
          <w:lang w:val="de-DE"/>
        </w:rPr>
      </w:pPr>
      <w:r w:rsidRPr="00236F35">
        <w:rPr>
          <w:rFonts w:ascii="Arial" w:hAnsi="Arial" w:cs="Arial"/>
          <w:b/>
          <w:bCs/>
          <w:lang w:val="de-DE"/>
        </w:rPr>
        <w:t>TopTech Plus 4</w:t>
      </w:r>
      <w:r w:rsidR="005D161F">
        <w:rPr>
          <w:rFonts w:ascii="Arial" w:hAnsi="Arial" w:cs="Arial"/>
          <w:b/>
          <w:bCs/>
          <w:lang w:val="de-DE"/>
        </w:rPr>
        <w:t>6</w:t>
      </w:r>
      <w:r w:rsidRPr="00236F35">
        <w:rPr>
          <w:rFonts w:ascii="Arial" w:hAnsi="Arial" w:cs="Arial"/>
          <w:b/>
          <w:bCs/>
          <w:lang w:val="de-DE"/>
        </w:rPr>
        <w:t>-33 G</w:t>
      </w:r>
      <w:r w:rsidR="00EB53E3">
        <w:rPr>
          <w:rFonts w:ascii="Arial" w:hAnsi="Arial" w:cs="Arial"/>
          <w:b/>
          <w:bCs/>
          <w:lang w:val="de-DE"/>
        </w:rPr>
        <w:t>T</w:t>
      </w:r>
      <w:r w:rsidRPr="00236F35">
        <w:rPr>
          <w:rFonts w:ascii="Arial" w:hAnsi="Arial" w:cs="Arial"/>
          <w:b/>
          <w:bCs/>
          <w:lang w:val="de-DE"/>
        </w:rPr>
        <w:t>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6C37ACB3"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 xml:space="preserve"> oder 230V-</w:t>
      </w:r>
      <w:r w:rsidRPr="00E72012">
        <w:rPr>
          <w:rFonts w:ascii="Arial" w:hAnsi="Arial" w:cs="Arial"/>
          <w:sz w:val="22"/>
          <w:szCs w:val="22"/>
          <w:lang w:val="de-DE"/>
        </w:rPr>
        <w:t xml:space="preserve">Anschluss </w:t>
      </w:r>
    </w:p>
    <w:p w14:paraId="07714360" w14:textId="1C83A152"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391D48">
        <w:rPr>
          <w:rFonts w:ascii="Arial" w:hAnsi="Arial" w:cs="Arial"/>
          <w:sz w:val="22"/>
          <w:szCs w:val="22"/>
          <w:lang w:val="de-DE"/>
        </w:rPr>
        <w:t>48</w:t>
      </w:r>
      <w:r w:rsidRPr="00E72012">
        <w:rPr>
          <w:rFonts w:ascii="Arial" w:hAnsi="Arial" w:cs="Arial"/>
          <w:sz w:val="22"/>
          <w:szCs w:val="22"/>
          <w:lang w:val="de-DE"/>
        </w:rPr>
        <w:t xml:space="preserve"> Körbe/h oder </w:t>
      </w:r>
      <w:r w:rsidR="00391D48">
        <w:rPr>
          <w:rFonts w:ascii="Arial" w:hAnsi="Arial" w:cs="Arial"/>
          <w:sz w:val="22"/>
          <w:szCs w:val="22"/>
          <w:lang w:val="de-DE"/>
        </w:rPr>
        <w:t>1000</w:t>
      </w:r>
      <w:r w:rsidRPr="00E72012">
        <w:rPr>
          <w:rFonts w:ascii="Arial" w:hAnsi="Arial" w:cs="Arial"/>
          <w:sz w:val="22"/>
          <w:szCs w:val="22"/>
          <w:lang w:val="de-DE"/>
        </w:rPr>
        <w:t xml:space="preserve"> Gläser/h / </w:t>
      </w:r>
      <w:r w:rsidR="00391D48">
        <w:rPr>
          <w:rFonts w:ascii="Arial" w:hAnsi="Arial" w:cs="Arial"/>
          <w:sz w:val="22"/>
          <w:szCs w:val="22"/>
          <w:lang w:val="de-DE"/>
        </w:rPr>
        <w:t>864</w:t>
      </w:r>
      <w:r w:rsidRPr="00E72012">
        <w:rPr>
          <w:rFonts w:ascii="Arial" w:hAnsi="Arial" w:cs="Arial"/>
          <w:sz w:val="22"/>
          <w:szCs w:val="22"/>
          <w:lang w:val="de-DE"/>
        </w:rPr>
        <w:t xml:space="preserve"> Teller/h</w:t>
      </w:r>
    </w:p>
    <w:p w14:paraId="1F327C44" w14:textId="0921568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6ED5EDA1" w14:textId="376B18B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w:t>
      </w:r>
      <w:r w:rsidR="00391D48">
        <w:rPr>
          <w:rFonts w:ascii="Arial" w:hAnsi="Arial" w:cs="Arial"/>
          <w:sz w:val="22"/>
          <w:szCs w:val="22"/>
          <w:lang w:val="de-DE"/>
        </w:rPr>
        <w:t>00</w:t>
      </w:r>
      <w:r w:rsidRPr="00E72012">
        <w:rPr>
          <w:rFonts w:ascii="Arial" w:hAnsi="Arial" w:cs="Arial"/>
          <w:sz w:val="22"/>
          <w:szCs w:val="22"/>
          <w:lang w:val="de-DE"/>
        </w:rPr>
        <w:t xml:space="preserve"> mm</w:t>
      </w:r>
    </w:p>
    <w:p w14:paraId="200A2AC8" w14:textId="23923FD1"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w:t>
      </w:r>
      <w:r w:rsidR="00EB53E3">
        <w:rPr>
          <w:rFonts w:ascii="Arial" w:hAnsi="Arial" w:cs="Arial"/>
          <w:sz w:val="22"/>
          <w:szCs w:val="22"/>
          <w:lang w:val="de-DE"/>
        </w:rPr>
        <w:t>19624</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TopTech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23 Programmen, darunter </w:t>
      </w:r>
    </w:p>
    <w:p w14:paraId="7AE51C39"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Flaschenreinigung und thermische Desinfektion,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TopTouch-Oberfläche und das SmartClean-Design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5FD4A289" w:rsidR="00E80C7B" w:rsidRPr="00E72012" w:rsidRDefault="00B079A0" w:rsidP="00E80C7B">
      <w:pPr>
        <w:pStyle w:val="NoSpacing"/>
        <w:numPr>
          <w:ilvl w:val="0"/>
          <w:numId w:val="3"/>
        </w:numPr>
        <w:rPr>
          <w:rFonts w:ascii="Arial" w:hAnsi="Arial" w:cs="Arial"/>
          <w:sz w:val="22"/>
          <w:szCs w:val="22"/>
          <w:lang w:val="de-DE"/>
        </w:rPr>
      </w:pPr>
      <w:r>
        <w:rPr>
          <w:rFonts w:ascii="Arial" w:hAnsi="Arial" w:cs="Arial"/>
          <w:sz w:val="22"/>
          <w:szCs w:val="22"/>
          <w:lang w:val="de-DE"/>
        </w:rPr>
        <w:t>Einschubhöhe</w:t>
      </w:r>
      <w:r w:rsidR="00E80C7B" w:rsidRPr="00E72012">
        <w:rPr>
          <w:rFonts w:ascii="Arial" w:hAnsi="Arial" w:cs="Arial"/>
          <w:sz w:val="22"/>
          <w:szCs w:val="22"/>
          <w:lang w:val="de-DE"/>
        </w:rPr>
        <w:t>: 4</w:t>
      </w:r>
      <w:r>
        <w:rPr>
          <w:rFonts w:ascii="Arial" w:hAnsi="Arial" w:cs="Arial"/>
          <w:sz w:val="22"/>
          <w:szCs w:val="22"/>
          <w:lang w:val="de-DE"/>
        </w:rPr>
        <w:t>00</w:t>
      </w:r>
      <w:r w:rsidR="00E80C7B" w:rsidRPr="00E72012">
        <w:rPr>
          <w:rFonts w:ascii="Arial" w:hAnsi="Arial" w:cs="Arial"/>
          <w:sz w:val="22"/>
          <w:szCs w:val="22"/>
          <w:lang w:val="de-DE"/>
        </w:rPr>
        <w:t xml:space="preserve"> mm - ideal für größere Geschirrteile. </w:t>
      </w: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TFT-Full-Touchscreen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23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r w:rsidRPr="00E72012">
        <w:rPr>
          <w:rFonts w:ascii="Arial" w:hAnsi="Arial" w:cs="Arial"/>
          <w:b/>
          <w:bCs/>
          <w:sz w:val="22"/>
          <w:szCs w:val="22"/>
          <w:lang w:val="de-DE"/>
        </w:rPr>
        <w:t xml:space="preserve">ProSoft </w:t>
      </w:r>
      <w:r w:rsidRPr="00E72012">
        <w:rPr>
          <w:rFonts w:ascii="Arial" w:hAnsi="Arial" w:cs="Arial"/>
          <w:sz w:val="22"/>
          <w:szCs w:val="22"/>
          <w:lang w:val="de-DE"/>
        </w:rPr>
        <w:t>(Sanftanlauf)</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t>ProSoft passt die Pumpenleistung zu Beginn intelligent an – für einen geschützten Start, optimierte Wasserverteilung und weniger Dampfschwaden. Voller Einsatz erst, wenn es wirklich nötig ist – nach rund 15 Sekunden. Ideal für empfindliches Spülgut.</w:t>
      </w:r>
    </w:p>
    <w:p w14:paraId="4E85C1A6" w14:textId="77777777"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Pr="00E72012" w:rsidRDefault="005C0E69"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lastRenderedPageBreak/>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Mit elektronischer Steuerung und peristaltischen Pumpen sorgt ProDose für eine exakt einstellbare Dosierung in Gramm pro Liter – gleichmäßig, zuverlässig, direkt über das Display. Für konstant starke Ergebnisse bei minimalem Verbrauch.</w:t>
      </w:r>
    </w:p>
    <w:p w14:paraId="698AE7E0" w14:textId="77777777" w:rsidR="00F94947" w:rsidRDefault="00F94947" w:rsidP="00E80C7B">
      <w:pPr>
        <w:pStyle w:val="NoSpacing"/>
        <w:rPr>
          <w:rFonts w:ascii="Arial" w:hAnsi="Arial" w:cs="Arial"/>
          <w:sz w:val="22"/>
          <w:szCs w:val="22"/>
          <w:lang w:val="de-DE"/>
        </w:rPr>
      </w:pPr>
    </w:p>
    <w:p w14:paraId="78F7C8BF" w14:textId="77777777" w:rsidR="00FD5001" w:rsidRPr="00E72012" w:rsidRDefault="00FD5001" w:rsidP="00FD5001">
      <w:pPr>
        <w:pStyle w:val="NoSpacing"/>
        <w:rPr>
          <w:rFonts w:ascii="Arial" w:hAnsi="Arial" w:cs="Arial"/>
          <w:sz w:val="22"/>
          <w:szCs w:val="22"/>
          <w:lang w:val="de-DE"/>
        </w:rPr>
      </w:pPr>
      <w:r>
        <w:rPr>
          <w:rFonts w:ascii="Arial" w:hAnsi="Arial" w:cs="Arial"/>
          <w:b/>
          <w:bCs/>
          <w:sz w:val="22"/>
          <w:szCs w:val="22"/>
          <w:lang w:val="de-DE"/>
        </w:rPr>
        <w:t>CareFree</w:t>
      </w:r>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54DD2E90" w14:textId="77777777" w:rsidR="00FD5001" w:rsidRPr="00E173D8" w:rsidRDefault="00FD5001" w:rsidP="00FD5001">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60EF8EB8" w14:textId="4013F975" w:rsidR="00EB53E3" w:rsidRDefault="00FD5001" w:rsidP="00E80C7B">
      <w:pPr>
        <w:pStyle w:val="NoSpacing"/>
        <w:rPr>
          <w:rFonts w:ascii="Arial" w:hAnsi="Arial" w:cs="Arial"/>
          <w:sz w:val="22"/>
          <w:szCs w:val="22"/>
          <w:lang w:val="de-DE"/>
        </w:rPr>
      </w:pPr>
      <w:r w:rsidRPr="00E173D8">
        <w:rPr>
          <w:rFonts w:ascii="Arial" w:hAnsi="Arial" w:cs="Arial"/>
          <w:sz w:val="22"/>
          <w:szCs w:val="22"/>
          <w:lang w:val="de-DE"/>
        </w:rPr>
        <w:t>CareFree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6B1FFE39" w14:textId="77777777" w:rsidR="00EB53E3" w:rsidRPr="00E72012" w:rsidRDefault="00EB53E3"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42BBD646"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6C03B3">
        <w:rPr>
          <w:rFonts w:ascii="Arial" w:hAnsi="Arial" w:cs="Arial"/>
          <w:sz w:val="22"/>
          <w:szCs w:val="22"/>
          <w:lang w:val="de-DE"/>
        </w:rPr>
        <w:t>7,5</w:t>
      </w:r>
      <w:r w:rsidRPr="00E72012">
        <w:rPr>
          <w:rFonts w:ascii="Arial" w:hAnsi="Arial" w:cs="Arial"/>
          <w:sz w:val="22"/>
          <w:szCs w:val="22"/>
          <w:lang w:val="de-DE"/>
        </w:rPr>
        <w:t> kW</w:t>
      </w:r>
      <w:r w:rsidR="006C03B3">
        <w:rPr>
          <w:rFonts w:ascii="Arial" w:hAnsi="Arial" w:cs="Arial"/>
          <w:sz w:val="22"/>
          <w:szCs w:val="22"/>
          <w:lang w:val="de-DE"/>
        </w:rPr>
        <w:t>, 5,5</w:t>
      </w:r>
      <w:r w:rsidR="006C03B3" w:rsidRPr="00E72012">
        <w:rPr>
          <w:rFonts w:ascii="Arial" w:hAnsi="Arial" w:cs="Arial"/>
          <w:sz w:val="22"/>
          <w:szCs w:val="22"/>
          <w:lang w:val="de-DE"/>
        </w:rPr>
        <w:t xml:space="preserve"> kW </w:t>
      </w:r>
      <w:r w:rsidRPr="00E72012">
        <w:rPr>
          <w:rFonts w:ascii="Arial" w:hAnsi="Arial" w:cs="Arial"/>
          <w:sz w:val="22"/>
          <w:szCs w:val="22"/>
          <w:lang w:val="de-DE"/>
        </w:rPr>
        <w:t xml:space="preserve">oder </w:t>
      </w:r>
      <w:r w:rsidR="006C03B3">
        <w:rPr>
          <w:rFonts w:ascii="Arial" w:hAnsi="Arial" w:cs="Arial"/>
          <w:sz w:val="22"/>
          <w:szCs w:val="22"/>
          <w:lang w:val="de-DE"/>
        </w:rPr>
        <w:t>3,5</w:t>
      </w:r>
      <w:r w:rsidRPr="00E72012">
        <w:rPr>
          <w:rFonts w:ascii="Arial" w:hAnsi="Arial" w:cs="Arial"/>
          <w:sz w:val="22"/>
          <w:szCs w:val="22"/>
          <w:lang w:val="de-DE"/>
        </w:rPr>
        <w:t xml:space="preserve"> kW –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1A61B2C9" w14:textId="77777777" w:rsidR="00C23D7A" w:rsidRPr="00E72012" w:rsidRDefault="00C23D7A" w:rsidP="00E80C7B">
      <w:pPr>
        <w:pStyle w:val="NoSpacing"/>
        <w:rPr>
          <w:rFonts w:ascii="Arial" w:hAnsi="Arial" w:cs="Arial"/>
          <w:sz w:val="22"/>
          <w:szCs w:val="22"/>
          <w:lang w:val="de-DE"/>
        </w:rPr>
      </w:pPr>
    </w:p>
    <w:p w14:paraId="418D9CF6"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BottleMaster </w:t>
      </w:r>
      <w:r w:rsidRPr="00E72012">
        <w:rPr>
          <w:rFonts w:ascii="Arial" w:hAnsi="Arial" w:cs="Arial"/>
          <w:sz w:val="22"/>
          <w:szCs w:val="22"/>
          <w:lang w:val="de-DE"/>
        </w:rPr>
        <w:t>(optionales Flaschenspülsystem)</w:t>
      </w:r>
    </w:p>
    <w:p w14:paraId="6FC36195" w14:textId="05C8AF79" w:rsidR="00E80C7B" w:rsidRPr="00E72012" w:rsidRDefault="00315ECD" w:rsidP="00E80C7B">
      <w:pPr>
        <w:pStyle w:val="NoSpacing"/>
        <w:rPr>
          <w:rFonts w:ascii="Arial" w:hAnsi="Arial" w:cs="Arial"/>
          <w:b/>
          <w:bCs/>
          <w:sz w:val="22"/>
          <w:szCs w:val="22"/>
          <w:lang w:val="de-DE"/>
        </w:rPr>
      </w:pPr>
      <w:r w:rsidRPr="00E72012">
        <w:rPr>
          <w:rFonts w:ascii="Arial" w:hAnsi="Arial" w:cs="Arial"/>
          <w:b/>
          <w:bCs/>
          <w:sz w:val="22"/>
          <w:szCs w:val="22"/>
          <w:lang w:val="de-DE"/>
        </w:rPr>
        <w:t>hygienisch bis in den Flaschenhals.</w:t>
      </w:r>
    </w:p>
    <w:p w14:paraId="6208F446" w14:textId="5C42C079" w:rsidR="00315ECD" w:rsidRPr="00E72012" w:rsidRDefault="00315ECD" w:rsidP="00E80C7B">
      <w:pPr>
        <w:pStyle w:val="NoSpacing"/>
        <w:rPr>
          <w:rFonts w:ascii="Arial" w:hAnsi="Arial" w:cs="Arial"/>
          <w:sz w:val="22"/>
          <w:szCs w:val="22"/>
          <w:lang w:val="de-DE"/>
        </w:rPr>
      </w:pPr>
      <w:r w:rsidRPr="00E72012">
        <w:rPr>
          <w:rFonts w:ascii="Arial" w:hAnsi="Arial" w:cs="Arial"/>
          <w:sz w:val="22"/>
          <w:szCs w:val="22"/>
          <w:lang w:val="de-DE"/>
        </w:rPr>
        <w:t>Mit speziell entwickeltem Korb für bis zu acht Flaschen und integrierten Düsen ersetzt Bottlemaster den Spülarm für gezielte Tiefenreinigung. Vorinstallierte Programme sorgen für sichere Hygiene – effizient, zuverlässig und optional erhältlich.</w:t>
      </w:r>
    </w:p>
    <w:p w14:paraId="263558D4" w14:textId="77777777" w:rsidR="00DE6CC9" w:rsidRDefault="00DE6CC9" w:rsidP="00E80C7B">
      <w:pPr>
        <w:pStyle w:val="NoSpacing"/>
        <w:rPr>
          <w:rFonts w:ascii="Arial" w:hAnsi="Arial" w:cs="Arial"/>
          <w:b/>
          <w:bCs/>
          <w:lang w:val="de-DE"/>
        </w:rPr>
      </w:pPr>
    </w:p>
    <w:p w14:paraId="4D94D83E" w14:textId="77777777" w:rsidR="00FD5001" w:rsidRDefault="00FD5001" w:rsidP="00E80C7B">
      <w:pPr>
        <w:pStyle w:val="NoSpacing"/>
        <w:rPr>
          <w:rFonts w:ascii="Arial" w:hAnsi="Arial" w:cs="Arial"/>
          <w:b/>
          <w:bCs/>
          <w:lang w:val="de-DE"/>
        </w:rPr>
      </w:pPr>
    </w:p>
    <w:p w14:paraId="32C1D737" w14:textId="77777777" w:rsidR="00FD5001" w:rsidRDefault="00FD5001" w:rsidP="00E80C7B">
      <w:pPr>
        <w:pStyle w:val="NoSpacing"/>
        <w:rPr>
          <w:rFonts w:ascii="Arial" w:hAnsi="Arial" w:cs="Arial"/>
          <w:b/>
          <w:bCs/>
          <w:lang w:val="de-DE"/>
        </w:rPr>
      </w:pPr>
    </w:p>
    <w:p w14:paraId="6F5DD44A" w14:textId="77777777" w:rsidR="00FD5001" w:rsidRDefault="00FD5001" w:rsidP="00E80C7B">
      <w:pPr>
        <w:pStyle w:val="NoSpacing"/>
        <w:rPr>
          <w:rFonts w:ascii="Arial" w:hAnsi="Arial" w:cs="Arial"/>
          <w:b/>
          <w:bCs/>
          <w:lang w:val="de-DE"/>
        </w:rPr>
      </w:pPr>
    </w:p>
    <w:p w14:paraId="6783F715" w14:textId="77777777" w:rsidR="00FD5001" w:rsidRDefault="00FD5001" w:rsidP="00E80C7B">
      <w:pPr>
        <w:pStyle w:val="NoSpacing"/>
        <w:rPr>
          <w:rFonts w:ascii="Arial" w:hAnsi="Arial" w:cs="Arial"/>
          <w:b/>
          <w:bCs/>
          <w:lang w:val="de-DE"/>
        </w:rPr>
      </w:pPr>
    </w:p>
    <w:p w14:paraId="51272C92" w14:textId="77777777" w:rsidR="00FD5001" w:rsidRDefault="00FD5001" w:rsidP="00E80C7B">
      <w:pPr>
        <w:pStyle w:val="NoSpacing"/>
        <w:rPr>
          <w:rFonts w:ascii="Arial" w:hAnsi="Arial" w:cs="Arial"/>
          <w:b/>
          <w:bCs/>
          <w:lang w:val="de-DE"/>
        </w:rPr>
      </w:pPr>
    </w:p>
    <w:p w14:paraId="14F36F6E" w14:textId="77777777" w:rsidR="00FD5001" w:rsidRDefault="00FD5001" w:rsidP="00E80C7B">
      <w:pPr>
        <w:pStyle w:val="NoSpacing"/>
        <w:rPr>
          <w:rFonts w:ascii="Arial" w:hAnsi="Arial" w:cs="Arial"/>
          <w:b/>
          <w:bCs/>
          <w:lang w:val="de-DE"/>
        </w:rPr>
      </w:pPr>
    </w:p>
    <w:p w14:paraId="4A81296C" w14:textId="77777777" w:rsidR="00FD5001" w:rsidRDefault="00FD5001" w:rsidP="00E80C7B">
      <w:pPr>
        <w:pStyle w:val="NoSpacing"/>
        <w:rPr>
          <w:rFonts w:ascii="Arial" w:hAnsi="Arial" w:cs="Arial"/>
          <w:b/>
          <w:bCs/>
          <w:lang w:val="de-DE"/>
        </w:rPr>
      </w:pPr>
    </w:p>
    <w:p w14:paraId="377D4B1B" w14:textId="77777777" w:rsidR="00FD5001" w:rsidRDefault="00FD5001" w:rsidP="00E80C7B">
      <w:pPr>
        <w:pStyle w:val="NoSpacing"/>
        <w:rPr>
          <w:rFonts w:ascii="Arial" w:hAnsi="Arial" w:cs="Arial"/>
          <w:b/>
          <w:bCs/>
          <w:lang w:val="de-DE"/>
        </w:rPr>
      </w:pPr>
    </w:p>
    <w:p w14:paraId="79EBBBA1" w14:textId="77777777" w:rsidR="00FD5001" w:rsidRDefault="00FD5001" w:rsidP="00E80C7B">
      <w:pPr>
        <w:pStyle w:val="NoSpacing"/>
        <w:rPr>
          <w:rFonts w:ascii="Arial" w:hAnsi="Arial" w:cs="Arial"/>
          <w:b/>
          <w:bCs/>
          <w:lang w:val="de-DE"/>
        </w:rPr>
      </w:pPr>
    </w:p>
    <w:p w14:paraId="3F0DB324" w14:textId="77777777" w:rsidR="00FD5001" w:rsidRDefault="00FD5001" w:rsidP="00E80C7B">
      <w:pPr>
        <w:pStyle w:val="NoSpacing"/>
        <w:rPr>
          <w:rFonts w:ascii="Arial" w:hAnsi="Arial" w:cs="Arial"/>
          <w:b/>
          <w:bCs/>
          <w:lang w:val="de-DE"/>
        </w:rPr>
      </w:pPr>
    </w:p>
    <w:p w14:paraId="4EE21D17" w14:textId="77777777" w:rsidR="00FD5001" w:rsidRDefault="00FD5001"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lastRenderedPageBreak/>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SmartClean</w:t>
      </w:r>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r>
        <w:rPr>
          <w:rFonts w:ascii="Arial" w:hAnsi="Arial" w:cs="Arial"/>
          <w:b/>
          <w:bCs/>
          <w:sz w:val="22"/>
          <w:szCs w:val="22"/>
          <w:lang w:val="de-DE"/>
        </w:rPr>
        <w:t xml:space="preserve">ProBalance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Eine integrierte Türdämpfung schützt empfindliches Spülgut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TopTouch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Mit integriertem WiFi und Bluetooth ist TopTouch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Default="00E940A8" w:rsidP="00E80C7B">
      <w:pPr>
        <w:pStyle w:val="NoSpacing"/>
        <w:rPr>
          <w:rFonts w:ascii="Arial" w:hAnsi="Arial" w:cs="Arial"/>
          <w:b/>
          <w:bCs/>
          <w:sz w:val="22"/>
          <w:szCs w:val="22"/>
          <w:lang w:val="de-DE"/>
        </w:rPr>
      </w:pPr>
    </w:p>
    <w:p w14:paraId="0AAAD4DC" w14:textId="77777777" w:rsidR="00FD5001" w:rsidRDefault="00FD5001" w:rsidP="00E80C7B">
      <w:pPr>
        <w:pStyle w:val="NoSpacing"/>
        <w:rPr>
          <w:rFonts w:ascii="Arial" w:hAnsi="Arial" w:cs="Arial"/>
          <w:b/>
          <w:bCs/>
          <w:sz w:val="22"/>
          <w:szCs w:val="22"/>
          <w:lang w:val="de-DE"/>
        </w:rPr>
      </w:pPr>
    </w:p>
    <w:p w14:paraId="6F2691CA" w14:textId="77777777" w:rsidR="00FD5001" w:rsidRDefault="00FD5001" w:rsidP="00E80C7B">
      <w:pPr>
        <w:pStyle w:val="NoSpacing"/>
        <w:rPr>
          <w:rFonts w:ascii="Arial" w:hAnsi="Arial" w:cs="Arial"/>
          <w:b/>
          <w:bCs/>
          <w:sz w:val="22"/>
          <w:szCs w:val="22"/>
          <w:lang w:val="de-DE"/>
        </w:rPr>
      </w:pPr>
    </w:p>
    <w:p w14:paraId="52320477" w14:textId="77777777" w:rsidR="00FD5001" w:rsidRDefault="00FD5001" w:rsidP="00E80C7B">
      <w:pPr>
        <w:pStyle w:val="NoSpacing"/>
        <w:rPr>
          <w:rFonts w:ascii="Arial" w:hAnsi="Arial" w:cs="Arial"/>
          <w:b/>
          <w:bCs/>
          <w:sz w:val="22"/>
          <w:szCs w:val="22"/>
          <w:lang w:val="de-DE"/>
        </w:rPr>
      </w:pPr>
    </w:p>
    <w:p w14:paraId="75541C1D" w14:textId="77777777" w:rsidR="00FD5001" w:rsidRDefault="00FD5001" w:rsidP="00E80C7B">
      <w:pPr>
        <w:pStyle w:val="NoSpacing"/>
        <w:rPr>
          <w:rFonts w:ascii="Arial" w:hAnsi="Arial" w:cs="Arial"/>
          <w:b/>
          <w:bCs/>
          <w:sz w:val="22"/>
          <w:szCs w:val="22"/>
          <w:lang w:val="de-DE"/>
        </w:rPr>
      </w:pPr>
    </w:p>
    <w:p w14:paraId="1DBDC9AF" w14:textId="77777777" w:rsidR="00FD5001" w:rsidRPr="00E72012" w:rsidRDefault="00FD5001"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lastRenderedPageBreak/>
        <w:t>Configuration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Mit klar strukturierten Programmen nach Spülgut und Einsatzbereich macht Configuration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60929A2E" w14:textId="047F9EBC" w:rsidR="00F60FCA" w:rsidRPr="00CF516D" w:rsidRDefault="00630E95" w:rsidP="00F60FCA">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 xml:space="preserve">Höhenverstellbare Füße erlauben eine Anpassung von bis zu </w:t>
      </w:r>
      <w:r w:rsidR="00070DDF" w:rsidRPr="004E4100">
        <w:rPr>
          <w:rFonts w:ascii="Arial" w:hAnsi="Arial" w:cs="Arial"/>
          <w:sz w:val="22"/>
          <w:szCs w:val="22"/>
          <w:lang w:val="de-DE"/>
        </w:rPr>
        <w:t>+</w:t>
      </w:r>
      <w:r w:rsidR="00070DDF">
        <w:rPr>
          <w:rFonts w:ascii="Arial" w:hAnsi="Arial" w:cs="Arial"/>
          <w:sz w:val="22"/>
          <w:szCs w:val="22"/>
          <w:lang w:val="de-DE"/>
        </w:rPr>
        <w:t>20</w:t>
      </w:r>
      <w:r w:rsidR="00070DDF" w:rsidRPr="004E4100">
        <w:rPr>
          <w:rFonts w:ascii="Arial" w:hAnsi="Arial" w:cs="Arial"/>
          <w:sz w:val="22"/>
          <w:szCs w:val="22"/>
          <w:lang w:val="de-DE"/>
        </w:rPr>
        <w:t> mm.</w:t>
      </w:r>
      <w:r w:rsidR="00070DDF">
        <w:rPr>
          <w:rFonts w:ascii="Arial" w:hAnsi="Arial" w:cs="Arial"/>
          <w:sz w:val="22"/>
          <w:szCs w:val="22"/>
          <w:lang w:val="de-DE"/>
        </w:rPr>
        <w:t xml:space="preserve"> </w:t>
      </w:r>
      <w:r w:rsidR="00F60FCA" w:rsidRPr="00CF516D">
        <w:rPr>
          <w:rFonts w:ascii="Arial" w:hAnsi="Arial" w:cs="Arial"/>
          <w:sz w:val="22"/>
          <w:szCs w:val="22"/>
          <w:lang w:val="de-DE"/>
        </w:rPr>
        <w:t>Bei Maschinen mit integriertem Wasserenthärter sind zusätzlich ein Messbecher und ein Einfülltrichter für Salz im Lieferumfang enthalten</w:t>
      </w:r>
      <w:r w:rsidR="00F60FCA">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192AF99B" w14:textId="54B06B07" w:rsidR="00DF54F7" w:rsidRDefault="00E80C7B" w:rsidP="000F3F52">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148F5297" w14:textId="77777777" w:rsidR="00F60FCA" w:rsidRPr="00F60FCA" w:rsidRDefault="00F60FCA" w:rsidP="000F3F52">
      <w:pPr>
        <w:pStyle w:val="NoSpacing"/>
        <w:rPr>
          <w:rFonts w:ascii="Arial" w:hAnsi="Arial" w:cs="Arial"/>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Pr="00E72012" w:rsidRDefault="003758C6"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3C947593"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610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5DA8D824"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820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500 x 500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5520FCE"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400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68689C4C"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 </w:t>
            </w:r>
            <w:r>
              <w:rPr>
                <w:rFonts w:ascii="Arial" w:hAnsi="Arial" w:cs="Arial"/>
                <w:sz w:val="22"/>
                <w:szCs w:val="22"/>
                <w:lang w:val="de-DE"/>
              </w:rPr>
              <w:t>100</w:t>
            </w:r>
            <w:r w:rsidR="00E80C7B" w:rsidRPr="00E72012">
              <w:rPr>
                <w:rFonts w:ascii="Arial" w:hAnsi="Arial" w:cs="Arial"/>
                <w:sz w:val="22"/>
                <w:szCs w:val="22"/>
                <w:lang w:val="de-DE"/>
              </w:rPr>
              <w:t xml:space="preserve"> / 1</w:t>
            </w:r>
            <w:r>
              <w:rPr>
                <w:rFonts w:ascii="Arial" w:hAnsi="Arial" w:cs="Arial"/>
                <w:sz w:val="22"/>
                <w:szCs w:val="22"/>
                <w:lang w:val="de-DE"/>
              </w:rPr>
              <w:t>20</w:t>
            </w:r>
            <w:r w:rsidR="00E80C7B" w:rsidRPr="00E72012">
              <w:rPr>
                <w:rFonts w:ascii="Arial" w:hAnsi="Arial" w:cs="Arial"/>
                <w:sz w:val="22"/>
                <w:szCs w:val="22"/>
                <w:lang w:val="de-DE"/>
              </w:rPr>
              <w:t xml:space="preserve"> / 100 / 600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6DC4F0A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A34724">
              <w:rPr>
                <w:rFonts w:ascii="Arial" w:hAnsi="Arial" w:cs="Arial"/>
                <w:sz w:val="22"/>
                <w:szCs w:val="22"/>
                <w:lang w:val="de-DE"/>
              </w:rPr>
              <w:t>48</w:t>
            </w:r>
            <w:r w:rsidRPr="00E72012">
              <w:rPr>
                <w:rFonts w:ascii="Arial" w:hAnsi="Arial" w:cs="Arial"/>
                <w:sz w:val="22"/>
                <w:szCs w:val="22"/>
                <w:lang w:val="de-DE"/>
              </w:rPr>
              <w:t xml:space="preserve"> Körbe / h oder 1</w:t>
            </w:r>
            <w:r w:rsidR="00A34724">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1E0D778B"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356E738E"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15</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bl>
    <w:p w14:paraId="0C34B3CC" w14:textId="77777777" w:rsidR="00565D64" w:rsidRDefault="00565D64" w:rsidP="00E80C7B">
      <w:pPr>
        <w:pStyle w:val="NoSpacing"/>
        <w:rPr>
          <w:rFonts w:ascii="Arial" w:hAnsi="Arial" w:cs="Arial"/>
          <w:b/>
          <w:bCs/>
          <w:sz w:val="22"/>
          <w:szCs w:val="22"/>
          <w:lang w:val="de-DE"/>
        </w:rPr>
      </w:pPr>
    </w:p>
    <w:p w14:paraId="5B526831" w14:textId="77777777" w:rsidR="00F60FCA" w:rsidRDefault="00F60FCA" w:rsidP="00E80C7B">
      <w:pPr>
        <w:pStyle w:val="NoSpacing"/>
        <w:rPr>
          <w:rFonts w:ascii="Arial" w:hAnsi="Arial" w:cs="Arial"/>
          <w:b/>
          <w:bCs/>
          <w:sz w:val="22"/>
          <w:szCs w:val="22"/>
          <w:lang w:val="de-DE"/>
        </w:rPr>
      </w:pPr>
    </w:p>
    <w:p w14:paraId="140EB0D0" w14:textId="77777777" w:rsidR="00F60FCA" w:rsidRDefault="00F60FCA" w:rsidP="00E80C7B">
      <w:pPr>
        <w:pStyle w:val="NoSpacing"/>
        <w:rPr>
          <w:rFonts w:ascii="Arial" w:hAnsi="Arial" w:cs="Arial"/>
          <w:b/>
          <w:bCs/>
          <w:sz w:val="22"/>
          <w:szCs w:val="22"/>
          <w:lang w:val="de-DE"/>
        </w:rPr>
      </w:pPr>
    </w:p>
    <w:p w14:paraId="65681A9A" w14:textId="77777777" w:rsidR="00F60FCA" w:rsidRDefault="00F60FCA" w:rsidP="00E80C7B">
      <w:pPr>
        <w:pStyle w:val="NoSpacing"/>
        <w:rPr>
          <w:rFonts w:ascii="Arial" w:hAnsi="Arial" w:cs="Arial"/>
          <w:b/>
          <w:bCs/>
          <w:sz w:val="22"/>
          <w:szCs w:val="22"/>
          <w:lang w:val="de-DE"/>
        </w:rPr>
      </w:pPr>
    </w:p>
    <w:p w14:paraId="31AF9601" w14:textId="77777777" w:rsidR="00F60FCA" w:rsidRDefault="00F60FCA" w:rsidP="00E80C7B">
      <w:pPr>
        <w:pStyle w:val="NoSpacing"/>
        <w:rPr>
          <w:rFonts w:ascii="Arial" w:hAnsi="Arial" w:cs="Arial"/>
          <w:b/>
          <w:bCs/>
          <w:sz w:val="22"/>
          <w:szCs w:val="22"/>
          <w:lang w:val="de-DE"/>
        </w:rPr>
      </w:pPr>
    </w:p>
    <w:p w14:paraId="69F5933E" w14:textId="77777777" w:rsidR="00F60FCA" w:rsidRPr="00E72012" w:rsidRDefault="00F60FCA"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639EDA43"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5</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7D604625"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1D26B148" w:rsidR="00E80C7B" w:rsidRPr="00E72012" w:rsidRDefault="005E3522" w:rsidP="0070101F">
            <w:pPr>
              <w:pStyle w:val="NoSpacing"/>
              <w:rPr>
                <w:rFonts w:ascii="Arial" w:hAnsi="Arial" w:cs="Arial"/>
                <w:sz w:val="22"/>
                <w:szCs w:val="22"/>
                <w:lang w:val="de-DE"/>
              </w:rPr>
            </w:pPr>
            <w:r>
              <w:rPr>
                <w:rFonts w:ascii="Arial" w:hAnsi="Arial" w:cs="Arial"/>
                <w:sz w:val="22"/>
                <w:szCs w:val="22"/>
                <w:lang w:val="de-DE"/>
              </w:rPr>
              <w:t>5,5</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71A90B2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5160BB">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1DE25CB6" w14:textId="77777777" w:rsidR="005E3522" w:rsidRDefault="005E3522" w:rsidP="005E3522">
      <w:pPr>
        <w:pStyle w:val="NoSpacing"/>
        <w:rPr>
          <w:rFonts w:ascii="Arial" w:hAnsi="Arial" w:cs="Arial"/>
          <w:b/>
          <w:bCs/>
          <w:sz w:val="22"/>
          <w:szCs w:val="22"/>
          <w:lang w:val="de-DE"/>
        </w:rPr>
      </w:pPr>
    </w:p>
    <w:p w14:paraId="7EAA9B8A" w14:textId="3B49B992" w:rsidR="00E80C7B" w:rsidRPr="005E3522" w:rsidRDefault="005E3522"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w:t>
      </w:r>
      <w:r>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5E3522" w:rsidRPr="00E72012" w14:paraId="5F40359F" w14:textId="77777777" w:rsidTr="00773D93">
        <w:tc>
          <w:tcPr>
            <w:tcW w:w="4811" w:type="dxa"/>
          </w:tcPr>
          <w:p w14:paraId="23657188" w14:textId="2FA46AAC" w:rsidR="005E3522" w:rsidRPr="00E72012" w:rsidRDefault="005E3522" w:rsidP="00773D93">
            <w:pPr>
              <w:pStyle w:val="NoSpacing"/>
              <w:rPr>
                <w:rFonts w:ascii="Arial" w:hAnsi="Arial" w:cs="Arial"/>
                <w:sz w:val="22"/>
                <w:szCs w:val="22"/>
                <w:lang w:val="de-DE"/>
              </w:rPr>
            </w:pPr>
            <w:r w:rsidRPr="00E72012">
              <w:rPr>
                <w:rFonts w:ascii="Arial" w:hAnsi="Arial" w:cs="Arial"/>
                <w:sz w:val="22"/>
                <w:szCs w:val="22"/>
                <w:lang w:val="de-DE"/>
              </w:rPr>
              <w:t xml:space="preserve">Gesamtanschlusswert </w:t>
            </w:r>
            <w:r w:rsidR="00835823" w:rsidRPr="00E72012">
              <w:rPr>
                <w:rFonts w:ascii="Arial" w:hAnsi="Arial" w:cs="Arial"/>
                <w:sz w:val="22"/>
                <w:szCs w:val="22"/>
                <w:lang w:val="de-DE"/>
              </w:rPr>
              <w:t>(Multipower</w:t>
            </w:r>
            <w:r w:rsidR="00835823">
              <w:rPr>
                <w:rFonts w:ascii="Arial" w:hAnsi="Arial" w:cs="Arial"/>
                <w:sz w:val="22"/>
                <w:szCs w:val="22"/>
                <w:lang w:val="de-DE"/>
              </w:rPr>
              <w:t xml:space="preserve"> 2)</w:t>
            </w:r>
          </w:p>
        </w:tc>
        <w:tc>
          <w:tcPr>
            <w:tcW w:w="4811" w:type="dxa"/>
          </w:tcPr>
          <w:p w14:paraId="05C12F4C" w14:textId="6A526127" w:rsidR="005E3522" w:rsidRPr="00E72012" w:rsidRDefault="00835823" w:rsidP="00773D93">
            <w:pPr>
              <w:pStyle w:val="NoSpacing"/>
              <w:rPr>
                <w:rFonts w:ascii="Arial" w:hAnsi="Arial" w:cs="Arial"/>
                <w:sz w:val="22"/>
                <w:szCs w:val="22"/>
                <w:lang w:val="de-DE"/>
              </w:rPr>
            </w:pPr>
            <w:r>
              <w:rPr>
                <w:rFonts w:ascii="Arial" w:hAnsi="Arial" w:cs="Arial"/>
                <w:sz w:val="22"/>
                <w:szCs w:val="22"/>
                <w:lang w:val="de-DE"/>
              </w:rPr>
              <w:t>5,5 kW</w:t>
            </w:r>
          </w:p>
        </w:tc>
      </w:tr>
      <w:tr w:rsidR="00835823" w:rsidRPr="00E72012" w14:paraId="07597D42" w14:textId="77777777" w:rsidTr="00773D93">
        <w:tc>
          <w:tcPr>
            <w:tcW w:w="4811" w:type="dxa"/>
          </w:tcPr>
          <w:p w14:paraId="3D560BC0" w14:textId="1814249F"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290D8950" w14:textId="06CBF932"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16 A</w:t>
            </w:r>
          </w:p>
        </w:tc>
      </w:tr>
      <w:tr w:rsidR="00835823" w:rsidRPr="00E72012" w14:paraId="0B329C2F" w14:textId="77777777" w:rsidTr="00773D93">
        <w:tc>
          <w:tcPr>
            <w:tcW w:w="4811" w:type="dxa"/>
          </w:tcPr>
          <w:p w14:paraId="0F27137D" w14:textId="26941E0B"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692352F6" w14:textId="3AB7F898"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V / 50Hz / 3 N ph</w:t>
            </w:r>
          </w:p>
        </w:tc>
      </w:tr>
      <w:tr w:rsidR="00835823" w:rsidRPr="00E72012" w14:paraId="211AF2A2" w14:textId="77777777" w:rsidTr="00773D93">
        <w:tc>
          <w:tcPr>
            <w:tcW w:w="4811" w:type="dxa"/>
          </w:tcPr>
          <w:p w14:paraId="2F9E715F" w14:textId="357BC0B8"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w:t>
            </w:r>
            <w:r w:rsidR="004C268E">
              <w:rPr>
                <w:rFonts w:ascii="Arial" w:hAnsi="Arial" w:cs="Arial"/>
                <w:sz w:val="22"/>
                <w:szCs w:val="22"/>
                <w:lang w:val="de-DE"/>
              </w:rPr>
              <w:t>3</w:t>
            </w:r>
            <w:r>
              <w:rPr>
                <w:rFonts w:ascii="Arial" w:hAnsi="Arial" w:cs="Arial"/>
                <w:sz w:val="22"/>
                <w:szCs w:val="22"/>
                <w:lang w:val="de-DE"/>
              </w:rPr>
              <w:t>)</w:t>
            </w:r>
          </w:p>
        </w:tc>
        <w:tc>
          <w:tcPr>
            <w:tcW w:w="4811" w:type="dxa"/>
          </w:tcPr>
          <w:p w14:paraId="6C700920" w14:textId="031A6C52"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3,5 kW</w:t>
            </w:r>
          </w:p>
        </w:tc>
      </w:tr>
      <w:tr w:rsidR="00835823" w:rsidRPr="00E72012" w14:paraId="3E73EE07" w14:textId="77777777" w:rsidTr="00773D93">
        <w:tc>
          <w:tcPr>
            <w:tcW w:w="4811" w:type="dxa"/>
          </w:tcPr>
          <w:p w14:paraId="21DAFACF" w14:textId="1AF895BE"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68D49563" w14:textId="7443B3BD"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16 A</w:t>
            </w:r>
          </w:p>
        </w:tc>
      </w:tr>
      <w:tr w:rsidR="00835823" w:rsidRPr="00E72012" w14:paraId="519D6EB4" w14:textId="77777777" w:rsidTr="00773D93">
        <w:tc>
          <w:tcPr>
            <w:tcW w:w="4811" w:type="dxa"/>
          </w:tcPr>
          <w:p w14:paraId="007F4E13" w14:textId="69A8E7B0"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2EE2E5FA" w14:textId="0AEDEE54"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4EDB7DE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0,4</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7FC84BA7"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0,6</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59 db</w:t>
            </w:r>
          </w:p>
        </w:tc>
      </w:tr>
    </w:tbl>
    <w:p w14:paraId="33F6F99C" w14:textId="77777777" w:rsidR="00E80C7B" w:rsidRPr="00E72012" w:rsidRDefault="00E80C7B" w:rsidP="00E80C7B">
      <w:pPr>
        <w:pStyle w:val="NoSpacing"/>
        <w:rPr>
          <w:rFonts w:ascii="Arial" w:hAnsi="Arial" w:cs="Arial"/>
          <w:b/>
          <w:bCs/>
          <w:sz w:val="22"/>
          <w:szCs w:val="22"/>
          <w:lang w:val="de-DE"/>
        </w:rPr>
      </w:pPr>
    </w:p>
    <w:p w14:paraId="24D2A21A"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Testergebnisse – nach EN 63136:2019</w:t>
      </w:r>
    </w:p>
    <w:tbl>
      <w:tblPr>
        <w:tblStyle w:val="TableGrid"/>
        <w:tblW w:w="0" w:type="auto"/>
        <w:tblLook w:val="04A0" w:firstRow="1" w:lastRow="0" w:firstColumn="1" w:lastColumn="0" w:noHBand="0" w:noVBand="1"/>
      </w:tblPr>
      <w:tblGrid>
        <w:gridCol w:w="4811"/>
        <w:gridCol w:w="4811"/>
      </w:tblGrid>
      <w:tr w:rsidR="00E80C7B" w:rsidRPr="00E72012" w14:paraId="2605ECDE" w14:textId="77777777" w:rsidTr="0070101F">
        <w:tc>
          <w:tcPr>
            <w:tcW w:w="4811" w:type="dxa"/>
          </w:tcPr>
          <w:p w14:paraId="3FA17D6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Energieverbrauch</w:t>
            </w:r>
          </w:p>
        </w:tc>
        <w:tc>
          <w:tcPr>
            <w:tcW w:w="4811" w:type="dxa"/>
          </w:tcPr>
          <w:p w14:paraId="3155074D" w14:textId="1D47F21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3B6EEB">
              <w:rPr>
                <w:rFonts w:ascii="Arial" w:hAnsi="Arial" w:cs="Arial"/>
                <w:sz w:val="22"/>
                <w:szCs w:val="22"/>
                <w:lang w:val="de-DE"/>
              </w:rPr>
              <w:t>18</w:t>
            </w:r>
            <w:r w:rsidRPr="00E72012">
              <w:rPr>
                <w:rFonts w:ascii="Arial" w:hAnsi="Arial" w:cs="Arial"/>
                <w:sz w:val="22"/>
                <w:szCs w:val="22"/>
                <w:lang w:val="de-DE"/>
              </w:rPr>
              <w:t xml:space="preserve"> kWh</w:t>
            </w:r>
          </w:p>
        </w:tc>
      </w:tr>
      <w:tr w:rsidR="00E80C7B" w:rsidRPr="00E72012" w14:paraId="768D4063" w14:textId="77777777" w:rsidTr="0070101F">
        <w:tc>
          <w:tcPr>
            <w:tcW w:w="4811" w:type="dxa"/>
          </w:tcPr>
          <w:p w14:paraId="4C5CB69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Wasserverbrauch</w:t>
            </w:r>
          </w:p>
        </w:tc>
        <w:tc>
          <w:tcPr>
            <w:tcW w:w="4811" w:type="dxa"/>
          </w:tcPr>
          <w:p w14:paraId="1BD5DD08" w14:textId="051F14F0" w:rsidR="00E80C7B" w:rsidRPr="00E72012" w:rsidRDefault="00B32821" w:rsidP="0070101F">
            <w:pPr>
              <w:pStyle w:val="NoSpacing"/>
              <w:rPr>
                <w:rFonts w:ascii="Arial" w:hAnsi="Arial" w:cs="Arial"/>
                <w:sz w:val="22"/>
                <w:szCs w:val="22"/>
                <w:lang w:val="de-DE"/>
              </w:rPr>
            </w:pPr>
            <w:r>
              <w:rPr>
                <w:rFonts w:ascii="Arial" w:hAnsi="Arial" w:cs="Arial"/>
                <w:sz w:val="22"/>
                <w:szCs w:val="22"/>
                <w:lang w:val="de-DE"/>
              </w:rPr>
              <w:t>14,9</w:t>
            </w:r>
            <w:r w:rsidR="00E80C7B" w:rsidRPr="00E72012">
              <w:rPr>
                <w:rFonts w:ascii="Arial" w:hAnsi="Arial" w:cs="Arial"/>
                <w:sz w:val="22"/>
                <w:szCs w:val="22"/>
                <w:lang w:val="de-DE"/>
              </w:rPr>
              <w:t xml:space="preserve"> Liter</w:t>
            </w:r>
          </w:p>
        </w:tc>
      </w:tr>
      <w:tr w:rsidR="00E80C7B" w:rsidRPr="00E72012" w14:paraId="0667B66B" w14:textId="77777777" w:rsidTr="0070101F">
        <w:tc>
          <w:tcPr>
            <w:tcW w:w="4811" w:type="dxa"/>
          </w:tcPr>
          <w:p w14:paraId="23EC16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Dauer</w:t>
            </w:r>
          </w:p>
        </w:tc>
        <w:tc>
          <w:tcPr>
            <w:tcW w:w="4811" w:type="dxa"/>
          </w:tcPr>
          <w:p w14:paraId="33380013" w14:textId="3529ED9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B32821">
              <w:rPr>
                <w:rFonts w:ascii="Arial" w:hAnsi="Arial" w:cs="Arial"/>
                <w:sz w:val="22"/>
                <w:szCs w:val="22"/>
                <w:lang w:val="de-DE"/>
              </w:rPr>
              <w:t>549</w:t>
            </w:r>
            <w:r w:rsidRPr="00E72012">
              <w:rPr>
                <w:rFonts w:ascii="Arial" w:hAnsi="Arial" w:cs="Arial"/>
                <w:sz w:val="22"/>
                <w:szCs w:val="22"/>
                <w:lang w:val="de-DE"/>
              </w:rPr>
              <w:t xml:space="preserve"> Sekunden</w:t>
            </w:r>
          </w:p>
        </w:tc>
      </w:tr>
      <w:tr w:rsidR="00E80C7B" w:rsidRPr="00E72012" w14:paraId="560D833F" w14:textId="77777777" w:rsidTr="0070101F">
        <w:tc>
          <w:tcPr>
            <w:tcW w:w="4811" w:type="dxa"/>
          </w:tcPr>
          <w:p w14:paraId="53CDCE5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Anzahl der Teller pro Zyklus</w:t>
            </w:r>
          </w:p>
        </w:tc>
        <w:tc>
          <w:tcPr>
            <w:tcW w:w="4811" w:type="dxa"/>
          </w:tcPr>
          <w:p w14:paraId="19726EB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18 Stück</w:t>
            </w:r>
          </w:p>
        </w:tc>
      </w:tr>
      <w:tr w:rsidR="00E80C7B" w:rsidRPr="00E72012" w14:paraId="60DCA45E" w14:textId="77777777" w:rsidTr="0070101F">
        <w:tc>
          <w:tcPr>
            <w:tcW w:w="4811" w:type="dxa"/>
          </w:tcPr>
          <w:p w14:paraId="5F70E6E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Reinigungsleistung</w:t>
            </w:r>
          </w:p>
        </w:tc>
        <w:tc>
          <w:tcPr>
            <w:tcW w:w="4811" w:type="dxa"/>
          </w:tcPr>
          <w:p w14:paraId="0956C553" w14:textId="37150C8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99,</w:t>
            </w:r>
            <w:r w:rsidR="00B32821">
              <w:rPr>
                <w:rFonts w:ascii="Arial" w:hAnsi="Arial" w:cs="Arial"/>
                <w:sz w:val="22"/>
                <w:szCs w:val="22"/>
                <w:lang w:val="de-DE"/>
              </w:rPr>
              <w:t>8</w:t>
            </w:r>
            <w:r w:rsidRPr="00E72012">
              <w:rPr>
                <w:rFonts w:ascii="Arial" w:hAnsi="Arial" w:cs="Arial"/>
                <w:sz w:val="22"/>
                <w:szCs w:val="22"/>
                <w:lang w:val="de-DE"/>
              </w:rPr>
              <w:t>%</w:t>
            </w:r>
          </w:p>
        </w:tc>
      </w:tr>
      <w:tr w:rsidR="00E80C7B" w:rsidRPr="00E72012" w14:paraId="489D8EBF" w14:textId="77777777" w:rsidTr="0070101F">
        <w:tc>
          <w:tcPr>
            <w:tcW w:w="4811" w:type="dxa"/>
          </w:tcPr>
          <w:p w14:paraId="0B9A923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Wiederanschmutzungsleistung</w:t>
            </w:r>
          </w:p>
        </w:tc>
        <w:tc>
          <w:tcPr>
            <w:tcW w:w="4811" w:type="dxa"/>
          </w:tcPr>
          <w:p w14:paraId="43E87A03" w14:textId="2C232C4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B32821">
              <w:rPr>
                <w:rFonts w:ascii="Arial" w:hAnsi="Arial" w:cs="Arial"/>
                <w:sz w:val="22"/>
                <w:szCs w:val="22"/>
                <w:lang w:val="de-DE"/>
              </w:rPr>
              <w:t>2</w:t>
            </w:r>
            <w:r w:rsidRPr="00E72012">
              <w:rPr>
                <w:rFonts w:ascii="Arial" w:hAnsi="Arial" w:cs="Arial"/>
                <w:sz w:val="22"/>
                <w:szCs w:val="22"/>
                <w:lang w:val="de-DE"/>
              </w:rPr>
              <w:t xml:space="preserve"> pt / Teller</w:t>
            </w:r>
          </w:p>
        </w:tc>
      </w:tr>
      <w:tr w:rsidR="00E80C7B" w:rsidRPr="00E72012" w14:paraId="43319A73" w14:textId="77777777" w:rsidTr="0070101F">
        <w:tc>
          <w:tcPr>
            <w:tcW w:w="4811" w:type="dxa"/>
          </w:tcPr>
          <w:p w14:paraId="5F79FE1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Energieverbrauch – pro Zyklus</w:t>
            </w:r>
          </w:p>
        </w:tc>
        <w:tc>
          <w:tcPr>
            <w:tcW w:w="4811" w:type="dxa"/>
          </w:tcPr>
          <w:p w14:paraId="6614B35B" w14:textId="1B2F306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B32821">
              <w:rPr>
                <w:rFonts w:ascii="Arial" w:hAnsi="Arial" w:cs="Arial"/>
                <w:sz w:val="22"/>
                <w:szCs w:val="22"/>
                <w:lang w:val="de-DE"/>
              </w:rPr>
              <w:t>270</w:t>
            </w:r>
            <w:r w:rsidRPr="00E72012">
              <w:rPr>
                <w:rFonts w:ascii="Arial" w:hAnsi="Arial" w:cs="Arial"/>
                <w:sz w:val="22"/>
                <w:szCs w:val="22"/>
                <w:lang w:val="de-DE"/>
              </w:rPr>
              <w:t xml:space="preserve"> kWh</w:t>
            </w:r>
          </w:p>
        </w:tc>
      </w:tr>
      <w:tr w:rsidR="00E80C7B" w:rsidRPr="00E72012" w14:paraId="347CCC20" w14:textId="77777777" w:rsidTr="0070101F">
        <w:tc>
          <w:tcPr>
            <w:tcW w:w="4811" w:type="dxa"/>
          </w:tcPr>
          <w:p w14:paraId="60FF19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Wasserverbrauch – pro Zyklus</w:t>
            </w:r>
          </w:p>
        </w:tc>
        <w:tc>
          <w:tcPr>
            <w:tcW w:w="4811" w:type="dxa"/>
          </w:tcPr>
          <w:p w14:paraId="357A6B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r w:rsidR="00E80C7B" w:rsidRPr="00E72012" w14:paraId="7CB7B832" w14:textId="77777777" w:rsidTr="0070101F">
        <w:tc>
          <w:tcPr>
            <w:tcW w:w="4811" w:type="dxa"/>
          </w:tcPr>
          <w:p w14:paraId="32AFC18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Programmdauer</w:t>
            </w:r>
          </w:p>
        </w:tc>
        <w:tc>
          <w:tcPr>
            <w:tcW w:w="4811" w:type="dxa"/>
          </w:tcPr>
          <w:p w14:paraId="1BA0A3C7" w14:textId="0D0F1139" w:rsidR="00E80C7B" w:rsidRPr="00E72012" w:rsidRDefault="001A20A8" w:rsidP="0070101F">
            <w:pPr>
              <w:pStyle w:val="NoSpacing"/>
              <w:rPr>
                <w:rFonts w:ascii="Arial" w:hAnsi="Arial" w:cs="Arial"/>
                <w:sz w:val="22"/>
                <w:szCs w:val="22"/>
                <w:lang w:val="de-DE"/>
              </w:rPr>
            </w:pPr>
            <w:r>
              <w:rPr>
                <w:rFonts w:ascii="Arial" w:hAnsi="Arial" w:cs="Arial"/>
                <w:sz w:val="22"/>
                <w:szCs w:val="22"/>
                <w:lang w:val="de-DE"/>
              </w:rPr>
              <w:t>100</w:t>
            </w:r>
            <w:r w:rsidR="00E80C7B" w:rsidRPr="00E72012">
              <w:rPr>
                <w:rFonts w:ascii="Arial" w:hAnsi="Arial" w:cs="Arial"/>
                <w:sz w:val="22"/>
                <w:szCs w:val="22"/>
                <w:lang w:val="de-DE"/>
              </w:rPr>
              <w:t xml:space="preserve"> Sekunden</w:t>
            </w:r>
          </w:p>
        </w:tc>
      </w:tr>
      <w:tr w:rsidR="00E80C7B" w:rsidRPr="00E72012" w14:paraId="5A7096F3" w14:textId="77777777" w:rsidTr="0070101F">
        <w:tc>
          <w:tcPr>
            <w:tcW w:w="4811" w:type="dxa"/>
          </w:tcPr>
          <w:p w14:paraId="2F224B2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Zyklusdauer</w:t>
            </w:r>
          </w:p>
        </w:tc>
        <w:tc>
          <w:tcPr>
            <w:tcW w:w="4811" w:type="dxa"/>
          </w:tcPr>
          <w:p w14:paraId="51A8F94B" w14:textId="3165A56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1A20A8">
              <w:rPr>
                <w:rFonts w:ascii="Arial" w:hAnsi="Arial" w:cs="Arial"/>
                <w:sz w:val="22"/>
                <w:szCs w:val="22"/>
                <w:lang w:val="de-DE"/>
              </w:rPr>
              <w:t>85</w:t>
            </w:r>
            <w:r w:rsidRPr="00E72012">
              <w:rPr>
                <w:rFonts w:ascii="Arial" w:hAnsi="Arial" w:cs="Arial"/>
                <w:sz w:val="22"/>
                <w:szCs w:val="22"/>
                <w:lang w:val="de-DE"/>
              </w:rPr>
              <w:t xml:space="preserve"> Sekunden</w:t>
            </w:r>
          </w:p>
        </w:tc>
      </w:tr>
      <w:tr w:rsidR="00E80C7B" w:rsidRPr="00E72012" w14:paraId="642C956E" w14:textId="77777777" w:rsidTr="0070101F">
        <w:tc>
          <w:tcPr>
            <w:tcW w:w="4811" w:type="dxa"/>
          </w:tcPr>
          <w:p w14:paraId="2C5BC6E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Leistungsaufnahme im Bereitschaftsmodus</w:t>
            </w:r>
          </w:p>
        </w:tc>
        <w:tc>
          <w:tcPr>
            <w:tcW w:w="4811" w:type="dxa"/>
          </w:tcPr>
          <w:p w14:paraId="57EAC24B" w14:textId="26FFFBA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1A20A8">
              <w:rPr>
                <w:rFonts w:ascii="Arial" w:hAnsi="Arial" w:cs="Arial"/>
                <w:sz w:val="22"/>
                <w:szCs w:val="22"/>
                <w:lang w:val="de-DE"/>
              </w:rPr>
              <w:t>15</w:t>
            </w:r>
            <w:r w:rsidRPr="00E72012">
              <w:rPr>
                <w:rFonts w:ascii="Arial" w:hAnsi="Arial" w:cs="Arial"/>
                <w:sz w:val="22"/>
                <w:szCs w:val="22"/>
                <w:lang w:val="de-DE"/>
              </w:rPr>
              <w:t xml:space="preserve"> kW</w:t>
            </w:r>
          </w:p>
        </w:tc>
      </w:tr>
      <w:tr w:rsidR="00E80C7B" w:rsidRPr="00E72012" w14:paraId="78D16CCA" w14:textId="77777777" w:rsidTr="0070101F">
        <w:tc>
          <w:tcPr>
            <w:tcW w:w="4811" w:type="dxa"/>
          </w:tcPr>
          <w:p w14:paraId="1D6D832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Datum / Uhrzeit – Datenstand</w:t>
            </w:r>
          </w:p>
        </w:tc>
        <w:tc>
          <w:tcPr>
            <w:tcW w:w="4811" w:type="dxa"/>
          </w:tcPr>
          <w:p w14:paraId="0D4DB2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23.01.2025 – 13:14 Uhr</w:t>
            </w:r>
          </w:p>
        </w:tc>
      </w:tr>
    </w:tbl>
    <w:p w14:paraId="15476710" w14:textId="77777777" w:rsidR="00E80C7B" w:rsidRDefault="00E80C7B" w:rsidP="00E80C7B">
      <w:pPr>
        <w:pStyle w:val="NoSpacing"/>
        <w:rPr>
          <w:rFonts w:ascii="Arial" w:hAnsi="Arial" w:cs="Arial"/>
          <w:sz w:val="22"/>
          <w:szCs w:val="22"/>
          <w:lang w:val="de-DE"/>
        </w:rPr>
      </w:pPr>
    </w:p>
    <w:p w14:paraId="061959F8" w14:textId="77777777" w:rsidR="00F60FCA" w:rsidRDefault="00F60FCA" w:rsidP="00E80C7B">
      <w:pPr>
        <w:pStyle w:val="NoSpacing"/>
        <w:rPr>
          <w:rFonts w:ascii="Arial" w:hAnsi="Arial" w:cs="Arial"/>
          <w:sz w:val="22"/>
          <w:szCs w:val="22"/>
          <w:lang w:val="de-DE"/>
        </w:rPr>
      </w:pPr>
    </w:p>
    <w:p w14:paraId="4B8A12A0" w14:textId="77777777" w:rsidR="00F60FCA" w:rsidRDefault="00F60FCA" w:rsidP="00E80C7B">
      <w:pPr>
        <w:pStyle w:val="NoSpacing"/>
        <w:rPr>
          <w:rFonts w:ascii="Arial" w:hAnsi="Arial" w:cs="Arial"/>
          <w:sz w:val="22"/>
          <w:szCs w:val="22"/>
          <w:lang w:val="de-DE"/>
        </w:rPr>
      </w:pPr>
    </w:p>
    <w:p w14:paraId="1957B845" w14:textId="77777777" w:rsidR="00F60FCA" w:rsidRPr="00E72012" w:rsidRDefault="00F60FCA" w:rsidP="00E80C7B">
      <w:pPr>
        <w:pStyle w:val="NoSpacing"/>
        <w:rPr>
          <w:rFonts w:ascii="Arial" w:hAnsi="Arial" w:cs="Arial"/>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lastRenderedPageBreak/>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0DDF"/>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B3587"/>
    <w:rsid w:val="001B579D"/>
    <w:rsid w:val="001B7767"/>
    <w:rsid w:val="001C2088"/>
    <w:rsid w:val="001C3FDD"/>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051E"/>
    <w:rsid w:val="00315ECD"/>
    <w:rsid w:val="0031656E"/>
    <w:rsid w:val="00321568"/>
    <w:rsid w:val="00327967"/>
    <w:rsid w:val="00341A06"/>
    <w:rsid w:val="003435BE"/>
    <w:rsid w:val="00345FFD"/>
    <w:rsid w:val="00351B30"/>
    <w:rsid w:val="00352929"/>
    <w:rsid w:val="00352A97"/>
    <w:rsid w:val="00367193"/>
    <w:rsid w:val="003758C6"/>
    <w:rsid w:val="00376176"/>
    <w:rsid w:val="00384C3C"/>
    <w:rsid w:val="00386682"/>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70BF"/>
    <w:rsid w:val="004B591B"/>
    <w:rsid w:val="004C1837"/>
    <w:rsid w:val="004C268E"/>
    <w:rsid w:val="004C3772"/>
    <w:rsid w:val="004C48BE"/>
    <w:rsid w:val="004C7A93"/>
    <w:rsid w:val="004D2A8C"/>
    <w:rsid w:val="004E4100"/>
    <w:rsid w:val="004F1002"/>
    <w:rsid w:val="00500E9B"/>
    <w:rsid w:val="00501C53"/>
    <w:rsid w:val="00503C2F"/>
    <w:rsid w:val="00515387"/>
    <w:rsid w:val="005160BB"/>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90C16"/>
    <w:rsid w:val="005928E4"/>
    <w:rsid w:val="0059319E"/>
    <w:rsid w:val="005961AD"/>
    <w:rsid w:val="00597AF0"/>
    <w:rsid w:val="005A0765"/>
    <w:rsid w:val="005A0E1D"/>
    <w:rsid w:val="005B76AE"/>
    <w:rsid w:val="005C0E69"/>
    <w:rsid w:val="005C0F44"/>
    <w:rsid w:val="005C23A3"/>
    <w:rsid w:val="005C3A89"/>
    <w:rsid w:val="005C4786"/>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240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472F"/>
    <w:rsid w:val="007655F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3B80"/>
    <w:rsid w:val="007C71D2"/>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62FB"/>
    <w:rsid w:val="008B6D89"/>
    <w:rsid w:val="008C6CD7"/>
    <w:rsid w:val="008C7C69"/>
    <w:rsid w:val="008D2EEA"/>
    <w:rsid w:val="008E260D"/>
    <w:rsid w:val="008F733B"/>
    <w:rsid w:val="00906F71"/>
    <w:rsid w:val="009076A0"/>
    <w:rsid w:val="009107D8"/>
    <w:rsid w:val="00912373"/>
    <w:rsid w:val="00912D4B"/>
    <w:rsid w:val="0091428C"/>
    <w:rsid w:val="009175BE"/>
    <w:rsid w:val="00922220"/>
    <w:rsid w:val="00927167"/>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959BB"/>
    <w:rsid w:val="00AA5C84"/>
    <w:rsid w:val="00AB0869"/>
    <w:rsid w:val="00AB12CB"/>
    <w:rsid w:val="00AB2FBA"/>
    <w:rsid w:val="00AC349B"/>
    <w:rsid w:val="00AC7FB4"/>
    <w:rsid w:val="00AD1B0F"/>
    <w:rsid w:val="00AD706C"/>
    <w:rsid w:val="00AE2AD4"/>
    <w:rsid w:val="00AF33F3"/>
    <w:rsid w:val="00B050D0"/>
    <w:rsid w:val="00B079A0"/>
    <w:rsid w:val="00B24E19"/>
    <w:rsid w:val="00B2519C"/>
    <w:rsid w:val="00B270A1"/>
    <w:rsid w:val="00B2774F"/>
    <w:rsid w:val="00B316F1"/>
    <w:rsid w:val="00B32821"/>
    <w:rsid w:val="00B33A32"/>
    <w:rsid w:val="00B37122"/>
    <w:rsid w:val="00B43502"/>
    <w:rsid w:val="00B4682B"/>
    <w:rsid w:val="00B52E11"/>
    <w:rsid w:val="00B665F3"/>
    <w:rsid w:val="00B67225"/>
    <w:rsid w:val="00B72EBB"/>
    <w:rsid w:val="00B74D9E"/>
    <w:rsid w:val="00B82B84"/>
    <w:rsid w:val="00B87CC6"/>
    <w:rsid w:val="00BB0282"/>
    <w:rsid w:val="00BB4D65"/>
    <w:rsid w:val="00BD1225"/>
    <w:rsid w:val="00BD18CA"/>
    <w:rsid w:val="00BD2CCA"/>
    <w:rsid w:val="00BE5B0A"/>
    <w:rsid w:val="00BF6070"/>
    <w:rsid w:val="00C02FDB"/>
    <w:rsid w:val="00C07C5B"/>
    <w:rsid w:val="00C1003A"/>
    <w:rsid w:val="00C153FB"/>
    <w:rsid w:val="00C23D7A"/>
    <w:rsid w:val="00C2485A"/>
    <w:rsid w:val="00C254E4"/>
    <w:rsid w:val="00C25CCD"/>
    <w:rsid w:val="00C31568"/>
    <w:rsid w:val="00C54BE2"/>
    <w:rsid w:val="00C60B1E"/>
    <w:rsid w:val="00C65CFD"/>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4461"/>
    <w:rsid w:val="00D56023"/>
    <w:rsid w:val="00D56370"/>
    <w:rsid w:val="00D61F1B"/>
    <w:rsid w:val="00D72ED3"/>
    <w:rsid w:val="00D75582"/>
    <w:rsid w:val="00D770CB"/>
    <w:rsid w:val="00D82F23"/>
    <w:rsid w:val="00D83311"/>
    <w:rsid w:val="00D90C84"/>
    <w:rsid w:val="00D95BCC"/>
    <w:rsid w:val="00D972A2"/>
    <w:rsid w:val="00DA4C22"/>
    <w:rsid w:val="00DB04D2"/>
    <w:rsid w:val="00DB4ADB"/>
    <w:rsid w:val="00DC36E4"/>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3F7F"/>
    <w:rsid w:val="00EA635C"/>
    <w:rsid w:val="00EB0A96"/>
    <w:rsid w:val="00EB53E3"/>
    <w:rsid w:val="00EB6DB6"/>
    <w:rsid w:val="00EB72DD"/>
    <w:rsid w:val="00EB78E8"/>
    <w:rsid w:val="00EC4528"/>
    <w:rsid w:val="00EC4A9B"/>
    <w:rsid w:val="00EC6A45"/>
    <w:rsid w:val="00ED4871"/>
    <w:rsid w:val="00ED5C66"/>
    <w:rsid w:val="00EE0661"/>
    <w:rsid w:val="00EE3C98"/>
    <w:rsid w:val="00EF7724"/>
    <w:rsid w:val="00F06933"/>
    <w:rsid w:val="00F075D2"/>
    <w:rsid w:val="00F10B9B"/>
    <w:rsid w:val="00F146D1"/>
    <w:rsid w:val="00F25F22"/>
    <w:rsid w:val="00F30C8A"/>
    <w:rsid w:val="00F30CA1"/>
    <w:rsid w:val="00F31F92"/>
    <w:rsid w:val="00F517B8"/>
    <w:rsid w:val="00F52EAD"/>
    <w:rsid w:val="00F53B5E"/>
    <w:rsid w:val="00F60FCA"/>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2AF0"/>
    <w:rsid w:val="00FD336F"/>
    <w:rsid w:val="00FD5001"/>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2.xml><?xml version="1.0" encoding="utf-8"?>
<ds:datastoreItem xmlns:ds="http://schemas.openxmlformats.org/officeDocument/2006/customXml" ds:itemID="{D4D97D59-97FE-4651-899A-987795B4721D}"/>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11213</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118</cp:revision>
  <cp:lastPrinted>2025-02-11T14:12:00Z</cp:lastPrinted>
  <dcterms:created xsi:type="dcterms:W3CDTF">2025-02-11T13:45:00Z</dcterms:created>
  <dcterms:modified xsi:type="dcterms:W3CDTF">2025-06-11T06:23:00Z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