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7EB4" w14:textId="77777777" w:rsidR="00993D1F"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993D1F">
        <w:rPr>
          <w:rFonts w:ascii="Arial" w:hAnsi="Arial" w:cs="Arial"/>
          <w:b/>
          <w:bCs/>
          <w:sz w:val="32"/>
          <w:szCs w:val="32"/>
          <w:lang w:val="de-DE"/>
        </w:rPr>
        <w:t xml:space="preserve">Freistehende </w:t>
      </w:r>
    </w:p>
    <w:p w14:paraId="47B6A15E" w14:textId="54C1EB2A" w:rsidR="00174759" w:rsidRPr="00174759" w:rsidRDefault="00192B67" w:rsidP="00174759">
      <w:pPr>
        <w:pStyle w:val="NoSpacing"/>
        <w:rPr>
          <w:rFonts w:ascii="Arial" w:hAnsi="Arial" w:cs="Arial"/>
          <w:b/>
          <w:bCs/>
          <w:sz w:val="32"/>
          <w:szCs w:val="32"/>
          <w:lang w:val="de-DE"/>
        </w:rPr>
      </w:pPr>
      <w:r>
        <w:rPr>
          <w:rFonts w:ascii="Arial" w:hAnsi="Arial" w:cs="Arial"/>
          <w:b/>
          <w:bCs/>
          <w:sz w:val="32"/>
          <w:szCs w:val="32"/>
          <w:lang w:val="de-DE"/>
        </w:rPr>
        <w:t>Geschirrspülmaschine</w:t>
      </w:r>
      <w:r w:rsidR="00174759" w:rsidRPr="00174759">
        <w:rPr>
          <w:rFonts w:ascii="Arial" w:hAnsi="Arial" w:cs="Arial"/>
          <w:b/>
          <w:bCs/>
          <w:sz w:val="32"/>
          <w:szCs w:val="32"/>
          <w:lang w:val="de-DE"/>
        </w:rPr>
        <w:t xml:space="preserve"> mit einem </w:t>
      </w:r>
    </w:p>
    <w:p w14:paraId="60ABACAC" w14:textId="178C6741"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Korbmaß 500 x </w:t>
      </w:r>
      <w:r w:rsidR="000F3C14">
        <w:rPr>
          <w:rFonts w:ascii="Arial" w:hAnsi="Arial" w:cs="Arial"/>
          <w:b/>
          <w:bCs/>
          <w:sz w:val="32"/>
          <w:szCs w:val="32"/>
          <w:lang w:val="de-DE"/>
        </w:rPr>
        <w:t>6</w:t>
      </w:r>
      <w:r w:rsidRPr="00174759">
        <w:rPr>
          <w:rFonts w:ascii="Arial" w:hAnsi="Arial" w:cs="Arial"/>
          <w:b/>
          <w:bCs/>
          <w:sz w:val="32"/>
          <w:szCs w:val="32"/>
          <w:lang w:val="de-DE"/>
        </w:rPr>
        <w:t xml:space="preserve">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1D0A5CDD"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00B72324">
        <w:rPr>
          <w:rFonts w:ascii="Arial" w:hAnsi="Arial" w:cs="Arial"/>
          <w:lang w:val="de-DE"/>
        </w:rPr>
        <w:t>Freistehende</w:t>
      </w:r>
      <w:r w:rsidR="008F5295" w:rsidRPr="00174759">
        <w:rPr>
          <w:rFonts w:ascii="Arial" w:hAnsi="Arial" w:cs="Arial"/>
          <w:lang w:val="de-DE"/>
        </w:rPr>
        <w:t xml:space="preserv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068646A8"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466FD7E2"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0F3C14">
        <w:rPr>
          <w:rFonts w:ascii="Arial" w:hAnsi="Arial" w:cs="Arial"/>
          <w:lang w:val="de-DE"/>
        </w:rPr>
        <w:t>60</w:t>
      </w:r>
      <w:r w:rsidRPr="00174759">
        <w:rPr>
          <w:rFonts w:ascii="Arial" w:hAnsi="Arial" w:cs="Arial"/>
          <w:lang w:val="de-DE"/>
        </w:rPr>
        <w:t xml:space="preserve"> Körbe/h oder </w:t>
      </w:r>
      <w:r w:rsidR="00BC3D6D">
        <w:rPr>
          <w:rFonts w:ascii="Arial" w:hAnsi="Arial" w:cs="Arial"/>
          <w:lang w:val="de-DE"/>
        </w:rPr>
        <w:t>1</w:t>
      </w:r>
      <w:r w:rsidR="007B2253">
        <w:rPr>
          <w:rFonts w:ascii="Arial" w:hAnsi="Arial" w:cs="Arial"/>
          <w:lang w:val="de-DE"/>
        </w:rPr>
        <w:t>2</w:t>
      </w:r>
      <w:r w:rsidR="003A7611">
        <w:rPr>
          <w:rFonts w:ascii="Arial" w:hAnsi="Arial" w:cs="Arial"/>
          <w:lang w:val="de-DE"/>
        </w:rPr>
        <w:t>00</w:t>
      </w:r>
      <w:r w:rsidR="008C611F">
        <w:rPr>
          <w:rFonts w:ascii="Arial" w:hAnsi="Arial" w:cs="Arial"/>
          <w:lang w:val="de-DE"/>
        </w:rPr>
        <w:t xml:space="preserve"> </w:t>
      </w:r>
      <w:r w:rsidRPr="00174759">
        <w:rPr>
          <w:rFonts w:ascii="Arial" w:hAnsi="Arial" w:cs="Arial"/>
          <w:lang w:val="de-DE"/>
        </w:rPr>
        <w:t xml:space="preserve">Gläser/h </w:t>
      </w:r>
    </w:p>
    <w:p w14:paraId="08E4D130" w14:textId="734F6745"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7B2253">
        <w:rPr>
          <w:rFonts w:ascii="Arial" w:hAnsi="Arial" w:cs="Arial"/>
          <w:lang w:val="de-DE"/>
        </w:rPr>
        <w:t>1080</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69BC4FF3"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500 x </w:t>
      </w:r>
      <w:r w:rsidR="007B2253">
        <w:rPr>
          <w:rFonts w:ascii="Arial" w:hAnsi="Arial" w:cs="Arial"/>
          <w:lang w:val="de-DE"/>
        </w:rPr>
        <w:t>6</w:t>
      </w:r>
      <w:r w:rsidRPr="00174759">
        <w:rPr>
          <w:rFonts w:ascii="Arial" w:hAnsi="Arial" w:cs="Arial"/>
          <w:lang w:val="de-DE"/>
        </w:rPr>
        <w:t>00 mm</w:t>
      </w:r>
    </w:p>
    <w:p w14:paraId="3C0928C5" w14:textId="716D25B5"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8F5295">
        <w:rPr>
          <w:rFonts w:ascii="Arial" w:hAnsi="Arial" w:cs="Arial"/>
          <w:lang w:val="de-DE"/>
        </w:rPr>
        <w:t>400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r w:rsidRPr="00F06909">
        <w:rPr>
          <w:rFonts w:ascii="Arial" w:hAnsi="Arial" w:cs="Arial"/>
          <w:b/>
          <w:bCs/>
          <w:lang w:val="de-DE"/>
        </w:rPr>
        <w:t>Sanftanlauf</w:t>
      </w:r>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Es wird eine Sanftanlaufschaltung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217CF0EB" w14:textId="77777777" w:rsidR="00825D91" w:rsidRPr="003671FE" w:rsidRDefault="00825D91" w:rsidP="00825D91">
      <w:pPr>
        <w:pStyle w:val="NoSpacing"/>
        <w:rPr>
          <w:rFonts w:ascii="Arial" w:hAnsi="Arial" w:cs="Arial"/>
          <w:b/>
          <w:bCs/>
          <w:lang w:val="de-DE"/>
        </w:rPr>
      </w:pPr>
      <w:r w:rsidRPr="003671FE">
        <w:rPr>
          <w:rFonts w:ascii="Arial" w:hAnsi="Arial" w:cs="Arial"/>
          <w:b/>
          <w:bCs/>
          <w:lang w:val="de-DE"/>
        </w:rPr>
        <w:t>Wartungsarme Spülarme</w:t>
      </w:r>
    </w:p>
    <w:p w14:paraId="51333B11" w14:textId="77777777" w:rsidR="00825D91" w:rsidRPr="003671FE" w:rsidRDefault="00825D91" w:rsidP="00825D91">
      <w:pPr>
        <w:pStyle w:val="NoSpacing"/>
        <w:rPr>
          <w:rFonts w:ascii="Arial" w:hAnsi="Arial" w:cs="Arial"/>
          <w:lang w:val="de-DE"/>
        </w:rPr>
      </w:pPr>
      <w:r w:rsidRPr="003671FE">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r>
        <w:rPr>
          <w:rFonts w:ascii="Arial" w:hAnsi="Arial" w:cs="Arial"/>
          <w:lang w:val="de-DE"/>
        </w:rPr>
        <w:t xml:space="preserve"> </w:t>
      </w:r>
      <w:r w:rsidRPr="003671FE">
        <w:rPr>
          <w:rFonts w:ascii="Arial" w:hAnsi="Arial" w:cs="Arial"/>
          <w:lang w:val="de-DE"/>
        </w:rPr>
        <w:t>Der Spülarm ist so konzipiert, dass er auf einem Edelstahldorn rotiert, um Reibungsverluste zu minimieren und die volle Spülleistung sicherzustellen. Die Spülarme müssen so ausgeführt sein, dass sie wartungsarm und einfach zu reinigen sind, um einen zuverlässigen Betrieb bei konstant hoher Spülleistung zu gewährleisten.</w:t>
      </w:r>
    </w:p>
    <w:p w14:paraId="356DD0E5" w14:textId="77777777" w:rsidR="00825D91" w:rsidRPr="003671FE" w:rsidRDefault="00825D91" w:rsidP="00825D91">
      <w:pPr>
        <w:pStyle w:val="NoSpacing"/>
        <w:rPr>
          <w:rFonts w:ascii="Arial" w:hAnsi="Arial" w:cs="Arial"/>
          <w:lang w:val="de-DE"/>
        </w:rPr>
      </w:pPr>
      <w:r w:rsidRPr="003671FE">
        <w:rPr>
          <w:rFonts w:ascii="Arial" w:hAnsi="Arial" w:cs="Arial"/>
          <w:lang w:val="de-DE"/>
        </w:rPr>
        <w:t>Ein benutzerfreundliches Montagesystem ist vorzusehen, das eine schnelle Montage und Demontage mit nur einer Hand ermöglicht. Die Spülarme sollen aus einem hochfesten Verbundmaterial gefertigt sein, das maximale Stabilität und Langlebigkeit garantiert.</w:t>
      </w: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lastRenderedPageBreak/>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Es wird ein System zur Temperaturkontrolle ausgeschrieben, dass eine konstante Boilertemperatur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sich die Spülzeit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lastRenderedPageBreak/>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Zusätzlich muss das System so konstruiert sein, dass ein schneller und einfacher Zugang zur Pumpe direkt aus dem Spülraum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Pr="00590CFA"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2F97C941" w14:textId="77777777" w:rsidR="00411E93" w:rsidRDefault="00411E93"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r w:rsidRPr="00221069">
        <w:rPr>
          <w:rFonts w:ascii="Arial" w:hAnsi="Arial" w:cs="Arial"/>
        </w:rPr>
        <w:t>Folgende Anschlussvarianten sind vorgesehen:</w:t>
      </w:r>
    </w:p>
    <w:p w14:paraId="636DA206" w14:textId="77777777" w:rsidR="00221069" w:rsidRPr="00221069" w:rsidRDefault="00221069" w:rsidP="00221069">
      <w:pPr>
        <w:pStyle w:val="NoSpacing"/>
        <w:rPr>
          <w:rFonts w:ascii="Arial" w:hAnsi="Arial" w:cs="Arial"/>
        </w:rPr>
      </w:pPr>
    </w:p>
    <w:p w14:paraId="461D12CE" w14:textId="0FFA64FB"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AB3EEB">
        <w:rPr>
          <w:rFonts w:ascii="Arial" w:hAnsi="Arial" w:cs="Arial"/>
          <w:b/>
          <w:bCs/>
          <w:lang w:val="de-DE"/>
        </w:rPr>
        <w:t>9,7</w:t>
      </w:r>
      <w:r w:rsidRPr="00221069">
        <w:rPr>
          <w:rFonts w:ascii="Arial" w:hAnsi="Arial" w:cs="Arial"/>
          <w:b/>
          <w:bCs/>
          <w:lang w:val="de-DE"/>
        </w:rPr>
        <w:t xml:space="preserve"> kW</w:t>
      </w:r>
      <w:r w:rsidRPr="00221069">
        <w:rPr>
          <w:rFonts w:ascii="Arial" w:hAnsi="Arial" w:cs="Arial"/>
          <w:lang w:val="de-DE"/>
        </w:rPr>
        <w:t xml:space="preserve"> mit gegeneinander entriegelten Tank- und Boilerheizungen</w:t>
      </w:r>
    </w:p>
    <w:p w14:paraId="646748D1" w14:textId="1B5DC647" w:rsid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AB3EEB">
        <w:rPr>
          <w:rFonts w:ascii="Arial" w:hAnsi="Arial" w:cs="Arial"/>
          <w:b/>
          <w:bCs/>
          <w:lang w:val="de-DE"/>
        </w:rPr>
        <w:t>7,7</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66BC8D70" w14:textId="77777777" w:rsidR="002A0B3B" w:rsidRDefault="002A0B3B" w:rsidP="00F43E78">
      <w:pPr>
        <w:pStyle w:val="NoSpacing"/>
        <w:rPr>
          <w:rFonts w:ascii="Arial" w:hAnsi="Arial" w:cs="Arial"/>
          <w:b/>
          <w:bCs/>
          <w:lang w:val="de-DE"/>
        </w:rPr>
      </w:pPr>
    </w:p>
    <w:p w14:paraId="0CD44E19" w14:textId="77777777" w:rsidR="00AB3EEB" w:rsidRDefault="00AB3EEB" w:rsidP="00F43E78">
      <w:pPr>
        <w:pStyle w:val="NoSpacing"/>
        <w:rPr>
          <w:rFonts w:ascii="Arial" w:hAnsi="Arial" w:cs="Arial"/>
          <w:b/>
          <w:bCs/>
          <w:lang w:val="de-DE"/>
        </w:rPr>
      </w:pPr>
    </w:p>
    <w:p w14:paraId="6399A442" w14:textId="77777777" w:rsidR="00AB3EEB" w:rsidRDefault="00AB3EEB" w:rsidP="00F43E78">
      <w:pPr>
        <w:pStyle w:val="NoSpacing"/>
        <w:rPr>
          <w:rFonts w:ascii="Arial" w:hAnsi="Arial" w:cs="Arial"/>
          <w:b/>
          <w:bCs/>
          <w:lang w:val="de-DE"/>
        </w:rPr>
      </w:pPr>
    </w:p>
    <w:p w14:paraId="4FA6D075" w14:textId="0600C61A"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 xml:space="preserve">Es wird eine Konstruktion ausgeschrieben, die den Wartungsaufwand durch ein selbstreinigendes Design minimiert. Die Konstruktion muss über glatte, abgerundete </w:t>
      </w:r>
      <w:r w:rsidRPr="008B0936">
        <w:rPr>
          <w:rFonts w:ascii="Arial" w:hAnsi="Arial" w:cs="Arial"/>
          <w:lang w:val="de-DE"/>
        </w:rPr>
        <w:lastRenderedPageBreak/>
        <w:t>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9AD3758" w14:textId="77777777" w:rsid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Filtration:</w:t>
      </w:r>
      <w:r w:rsidRPr="00EB18DB">
        <w:rPr>
          <w:rFonts w:ascii="Arial" w:hAnsi="Arial" w:cs="Arial"/>
          <w:lang w:val="de-DE"/>
        </w:rPr>
        <w:t xml:space="preserve"> </w:t>
      </w:r>
      <w:r w:rsidR="00EB18DB" w:rsidRPr="00EB18DB">
        <w:rPr>
          <w:rFonts w:ascii="Arial" w:hAnsi="Arial" w:cs="Arial"/>
          <w:lang w:val="de-DE"/>
        </w:rPr>
        <w:t>Eine dreifache Filtration sorgt für optimale Reinigungsergebnisse, indem kleinere Rückstände in der ersten Filterstufe zurückgehalten und grobe Partikel durch separate Oberflächenfilter erfasst werden.</w:t>
      </w:r>
    </w:p>
    <w:p w14:paraId="759DA567" w14:textId="67DC3671" w:rsidR="008B0936" w:rsidRP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Gehäuse:</w:t>
      </w:r>
      <w:r w:rsidRPr="00EB18DB">
        <w:rPr>
          <w:rFonts w:ascii="Arial" w:hAnsi="Arial" w:cs="Arial"/>
          <w:lang w:val="de-DE"/>
        </w:rPr>
        <w:t xml:space="preserve"> Das Gehäuse muss doppelwandig aus Edelstahl gefertigt sein und eine isolierte </w:t>
      </w:r>
      <w:r w:rsidR="002F0CFE">
        <w:rPr>
          <w:rFonts w:ascii="Arial" w:hAnsi="Arial" w:cs="Arial"/>
          <w:lang w:val="de-DE"/>
        </w:rPr>
        <w:t>Gerätetür</w:t>
      </w:r>
      <w:r w:rsidRPr="00EB18DB">
        <w:rPr>
          <w:rFonts w:ascii="Arial" w:hAnsi="Arial" w:cs="Arial"/>
          <w:lang w:val="de-DE"/>
        </w:rPr>
        <w:t xml:space="preserve"> aufweisen, um Wärmeverluste sowie Geräuschentwicklung zu minimieren.</w:t>
      </w:r>
    </w:p>
    <w:p w14:paraId="3BDF5C20" w14:textId="6DA98DB4"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w:t>
      </w:r>
      <w:r w:rsidR="00BD0472">
        <w:rPr>
          <w:rFonts w:ascii="Arial" w:hAnsi="Arial" w:cs="Arial"/>
          <w:b/>
          <w:bCs/>
          <w:lang w:val="de-DE"/>
        </w:rPr>
        <w:t>auflage</w:t>
      </w:r>
      <w:r w:rsidRPr="008B0936">
        <w:rPr>
          <w:rFonts w:ascii="Arial" w:hAnsi="Arial" w:cs="Arial"/>
          <w:b/>
          <w:bCs/>
          <w:lang w:val="de-DE"/>
        </w:rPr>
        <w:t>:</w:t>
      </w:r>
      <w:r w:rsidRPr="008B0936">
        <w:rPr>
          <w:rFonts w:ascii="Arial" w:hAnsi="Arial" w:cs="Arial"/>
          <w:lang w:val="de-DE"/>
        </w:rPr>
        <w:t xml:space="preserve"> </w:t>
      </w:r>
      <w:r w:rsidR="00F91BE2" w:rsidRPr="00F91BE2">
        <w:rPr>
          <w:rFonts w:ascii="Arial" w:hAnsi="Arial" w:cs="Arial"/>
          <w:lang w:val="de-DE"/>
        </w:rPr>
        <w:t>Die Korbauflagen sind nahtlos in die Seitenwände des Spülraums integriert, abgerundet und tiefgezogen</w:t>
      </w:r>
      <w:r w:rsidR="00F91BE2">
        <w:rPr>
          <w:rFonts w:ascii="Arial" w:hAnsi="Arial" w:cs="Arial"/>
          <w:lang w:val="de-DE"/>
        </w:rPr>
        <w:t>.</w:t>
      </w:r>
    </w:p>
    <w:p w14:paraId="02DE0D46" w14:textId="51E2C47A"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sidR="0047157F">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02CA0A32" w14:textId="7DC83AE3" w:rsidR="009D592A" w:rsidRPr="009D592A" w:rsidRDefault="009D592A" w:rsidP="009D592A">
      <w:pPr>
        <w:pStyle w:val="NoSpacing"/>
        <w:rPr>
          <w:rFonts w:ascii="Arial" w:hAnsi="Arial" w:cs="Arial"/>
          <w:b/>
          <w:bCs/>
          <w:lang w:val="de-DE"/>
        </w:rPr>
      </w:pPr>
      <w:r w:rsidRPr="009D592A">
        <w:rPr>
          <w:rFonts w:ascii="Arial" w:hAnsi="Arial" w:cs="Arial"/>
          <w:b/>
          <w:bCs/>
          <w:lang w:val="de-DE"/>
        </w:rPr>
        <w:t xml:space="preserve">Türsystem </w:t>
      </w:r>
    </w:p>
    <w:p w14:paraId="1BF5DAD6" w14:textId="77777777" w:rsidR="009D592A" w:rsidRPr="009D592A" w:rsidRDefault="009D592A" w:rsidP="009D592A">
      <w:pPr>
        <w:pStyle w:val="NoSpacing"/>
        <w:rPr>
          <w:rFonts w:ascii="Arial" w:hAnsi="Arial" w:cs="Arial"/>
          <w:lang w:val="de-DE"/>
        </w:rPr>
      </w:pPr>
      <w:r w:rsidRPr="009D592A">
        <w:rPr>
          <w:rFonts w:ascii="Arial" w:hAnsi="Arial" w:cs="Arial"/>
          <w:lang w:val="de-DE"/>
        </w:rPr>
        <w:t>Es wird ein Türsystem ausgeschrieben, das eine vollständig doppelwandige Konstruktion aufweisen muss. Die Tür ist über jeweils ein federunterstütztes Scharnier mit dem Gehäuse zu verbinden, um eine stabile und langlebige Nutzung zu gewährleisten.</w:t>
      </w:r>
    </w:p>
    <w:p w14:paraId="41D8FFD6" w14:textId="77777777" w:rsidR="009D592A" w:rsidRPr="009D592A" w:rsidRDefault="009D592A" w:rsidP="009D592A">
      <w:pPr>
        <w:pStyle w:val="NoSpacing"/>
        <w:rPr>
          <w:rFonts w:ascii="Arial" w:hAnsi="Arial" w:cs="Arial"/>
          <w:lang w:val="de-DE"/>
        </w:rPr>
      </w:pPr>
    </w:p>
    <w:p w14:paraId="3CDB9926" w14:textId="77777777" w:rsidR="009D592A" w:rsidRPr="009D592A" w:rsidRDefault="009D592A" w:rsidP="009D592A">
      <w:pPr>
        <w:pStyle w:val="NoSpacing"/>
        <w:rPr>
          <w:rFonts w:ascii="Arial" w:hAnsi="Arial" w:cs="Arial"/>
          <w:lang w:val="de-DE"/>
        </w:rPr>
      </w:pPr>
      <w:r w:rsidRPr="009D592A">
        <w:rPr>
          <w:rFonts w:ascii="Arial" w:hAnsi="Arial" w:cs="Arial"/>
          <w:lang w:val="de-DE"/>
        </w:rPr>
        <w:t>Auf der Innenseite muss die Tür eine gestanzte Korbführung sowie eine Prägung enthalten, sodass der Spülkorb nicht vollflächig aufliegt, aber dennoch mit minimalem Kraftaufwand eingesetzt werden kann. Zudem ist eine Dämpfung der Tür erforderlich, um Schäden an empfindlichem Geschirr zu vermeiden.</w:t>
      </w:r>
    </w:p>
    <w:p w14:paraId="4F8F0991" w14:textId="77777777" w:rsidR="009D592A" w:rsidRPr="009D592A" w:rsidRDefault="009D592A" w:rsidP="009D592A">
      <w:pPr>
        <w:pStyle w:val="NoSpacing"/>
        <w:rPr>
          <w:rFonts w:ascii="Arial" w:hAnsi="Arial" w:cs="Arial"/>
          <w:lang w:val="de-DE"/>
        </w:rPr>
      </w:pPr>
    </w:p>
    <w:p w14:paraId="638DC74E" w14:textId="3D6ED372" w:rsidR="008B0936" w:rsidRPr="009D592A" w:rsidRDefault="009D592A" w:rsidP="009D592A">
      <w:pPr>
        <w:pStyle w:val="NoSpacing"/>
        <w:rPr>
          <w:rFonts w:ascii="Arial" w:hAnsi="Arial" w:cs="Arial"/>
          <w:lang w:val="de-DE"/>
        </w:rPr>
      </w:pPr>
      <w:r w:rsidRPr="009D592A">
        <w:rPr>
          <w:rFonts w:ascii="Arial" w:hAnsi="Arial" w:cs="Arial"/>
          <w:lang w:val="de-DE"/>
        </w:rPr>
        <w:t>Eine vollumlaufende Türdichtung muss integriert sein, um Wasser- und Dampfaustritt zuverlässig zu verhindern. Darüber hinaus ist eine Türstellung von 2 cm vorzusehen, um eine optimierte Luftzirkulation bei langen Standzeiten zu ermöglichen.</w:t>
      </w:r>
    </w:p>
    <w:p w14:paraId="073468B6" w14:textId="77777777" w:rsidR="009D592A" w:rsidRDefault="009D592A" w:rsidP="00574D28">
      <w:pPr>
        <w:pStyle w:val="NoSpacing"/>
        <w:rPr>
          <w:rFonts w:ascii="Arial" w:hAnsi="Arial" w:cs="Arial"/>
          <w:lang w:val="de-DE"/>
        </w:rPr>
      </w:pPr>
    </w:p>
    <w:p w14:paraId="580E3B94" w14:textId="77777777" w:rsidR="009D592A" w:rsidRDefault="009D592A" w:rsidP="00574D28">
      <w:pPr>
        <w:pStyle w:val="NoSpacing"/>
        <w:rPr>
          <w:rFonts w:ascii="Arial" w:hAnsi="Arial" w:cs="Arial"/>
          <w:lang w:val="de-DE"/>
        </w:rPr>
      </w:pPr>
    </w:p>
    <w:p w14:paraId="71826E47" w14:textId="00A1BE4D"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w:t>
      </w:r>
      <w:r w:rsidRPr="0048347A">
        <w:rPr>
          <w:rFonts w:ascii="Arial" w:hAnsi="Arial" w:cs="Arial"/>
          <w:lang w:val="de-DE"/>
        </w:rPr>
        <w:lastRenderedPageBreak/>
        <w:t xml:space="preserve">über kapazitive Bedientasten mit einer mittig integrierten Leuchteinheit zu realisieren. Die Farbcodierung muss stufenweise abdunkeln und optisch Auskunft über den aktuellen Systemzustand geben, ohne dass ein Blick auf das Display erforderlich ist. </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018AE407" w:rsidR="00A4709B" w:rsidRPr="0076776F" w:rsidRDefault="0076776F" w:rsidP="00A4709B">
      <w:pPr>
        <w:pStyle w:val="NoSpacing"/>
        <w:rPr>
          <w:rFonts w:ascii="Arial" w:hAnsi="Arial" w:cs="Arial"/>
          <w:lang w:val="de-DE"/>
        </w:rPr>
      </w:pPr>
      <w:r w:rsidRPr="0076776F">
        <w:rPr>
          <w:rFonts w:ascii="Arial" w:hAnsi="Arial" w:cs="Arial"/>
          <w:lang w:val="de-DE"/>
        </w:rPr>
        <w:t>Die Steuerung muss über ein durchdachtes Konfigurationskonzept verfügen, dass die Programmauswahl primär nach der Art des zu spülenden Spülguts strukturiert. Es sind vordefinierte Gruppen bereitzustellen, welche Programme für Gläser,</w:t>
      </w:r>
      <w:r w:rsidR="0078472B">
        <w:rPr>
          <w:rFonts w:ascii="Arial" w:hAnsi="Arial" w:cs="Arial"/>
          <w:lang w:val="de-DE"/>
        </w:rPr>
        <w:t xml:space="preserve"> </w:t>
      </w:r>
      <w:r w:rsidRPr="0076776F">
        <w:rPr>
          <w:rFonts w:ascii="Arial" w:hAnsi="Arial" w:cs="Arial"/>
          <w:lang w:val="de-DE"/>
        </w:rPr>
        <w:t>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Pr="00451C75" w:rsidRDefault="0048347A"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7E043164"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 xml:space="preserve">Höhenverstellbare Füße ermöglichen eine flexible Anpassung. Zur Korbausstattung gehören ein </w:t>
      </w:r>
      <w:r w:rsidR="00341D61">
        <w:rPr>
          <w:rFonts w:ascii="Arial" w:hAnsi="Arial" w:cs="Arial"/>
          <w:lang w:val="de-DE"/>
        </w:rPr>
        <w:t>Auflegeträger für Kunststoffspülkörbe oder E2-Kisten, sowie ein Grundkorb aus Edelstahl.</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109FCA7"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F815DC">
              <w:rPr>
                <w:rFonts w:ascii="Arial" w:hAnsi="Arial" w:cs="Arial"/>
                <w:lang w:val="de-DE"/>
              </w:rPr>
              <w:t>00</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4C6770F5" w:rsidR="00595FD0" w:rsidRPr="00EB70C3" w:rsidRDefault="00AB3EEB" w:rsidP="00EB1C6B">
            <w:pPr>
              <w:pStyle w:val="NoSpacing"/>
              <w:jc w:val="center"/>
              <w:rPr>
                <w:rFonts w:ascii="Arial" w:hAnsi="Arial" w:cs="Arial"/>
                <w:lang w:val="de-DE"/>
              </w:rPr>
            </w:pPr>
            <w:r>
              <w:rPr>
                <w:rFonts w:ascii="Arial" w:hAnsi="Arial" w:cs="Arial"/>
                <w:lang w:val="de-DE"/>
              </w:rPr>
              <w:t>700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2CBB0BC2" w:rsidR="00595FD0" w:rsidRPr="00EB70C3" w:rsidRDefault="00EE6A10" w:rsidP="00EB1C6B">
            <w:pPr>
              <w:pStyle w:val="NoSpacing"/>
              <w:jc w:val="center"/>
              <w:rPr>
                <w:rFonts w:ascii="Arial" w:hAnsi="Arial" w:cs="Arial"/>
                <w:lang w:val="de-DE"/>
              </w:rPr>
            </w:pPr>
            <w:r>
              <w:rPr>
                <w:rFonts w:ascii="Arial" w:hAnsi="Arial" w:cs="Arial"/>
                <w:lang w:val="de-DE"/>
              </w:rPr>
              <w:t>12</w:t>
            </w:r>
            <w:r w:rsidR="00687EA6">
              <w:rPr>
                <w:rFonts w:ascii="Arial" w:hAnsi="Arial" w:cs="Arial"/>
                <w:lang w:val="de-DE"/>
              </w:rPr>
              <w:t>25</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5FD854A6" w:rsidR="00595FD0" w:rsidRDefault="00595FD0" w:rsidP="00EB1C6B">
            <w:pPr>
              <w:pStyle w:val="NoSpacing"/>
              <w:jc w:val="center"/>
              <w:rPr>
                <w:rFonts w:ascii="Arial" w:hAnsi="Arial" w:cs="Arial"/>
                <w:lang w:val="de-DE"/>
              </w:rPr>
            </w:pPr>
            <w:r>
              <w:rPr>
                <w:rFonts w:ascii="Arial" w:hAnsi="Arial" w:cs="Arial"/>
                <w:lang w:val="de-DE"/>
              </w:rPr>
              <w:t xml:space="preserve">500 x </w:t>
            </w:r>
            <w:r w:rsidR="00AB3EEB">
              <w:rPr>
                <w:rFonts w:ascii="Arial" w:hAnsi="Arial" w:cs="Arial"/>
                <w:lang w:val="de-DE"/>
              </w:rPr>
              <w:t>6</w:t>
            </w:r>
            <w:r>
              <w:rPr>
                <w:rFonts w:ascii="Arial" w:hAnsi="Arial" w:cs="Arial"/>
                <w:lang w:val="de-DE"/>
              </w:rPr>
              <w:t>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144A1D3" w:rsidR="00595FD0" w:rsidRDefault="00F815DC" w:rsidP="00EB1C6B">
            <w:pPr>
              <w:pStyle w:val="NoSpacing"/>
              <w:jc w:val="center"/>
              <w:rPr>
                <w:rFonts w:ascii="Arial" w:hAnsi="Arial" w:cs="Arial"/>
                <w:lang w:val="de-DE"/>
              </w:rPr>
            </w:pPr>
            <w:r>
              <w:rPr>
                <w:rFonts w:ascii="Arial" w:hAnsi="Arial" w:cs="Arial"/>
                <w:lang w:val="de-DE"/>
              </w:rPr>
              <w:t>400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2E75DD49" w:rsidR="007D31A9" w:rsidRPr="00595FD0" w:rsidRDefault="00AB3EEB" w:rsidP="00EB1C6B">
            <w:pPr>
              <w:pStyle w:val="NoSpacing"/>
              <w:jc w:val="center"/>
              <w:rPr>
                <w:rFonts w:ascii="Arial" w:hAnsi="Arial" w:cs="Arial"/>
                <w:lang w:val="de-DE"/>
              </w:rPr>
            </w:pPr>
            <w:r>
              <w:rPr>
                <w:rFonts w:ascii="Arial" w:hAnsi="Arial" w:cs="Arial"/>
                <w:lang w:val="de-DE"/>
              </w:rPr>
              <w:t>60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7FE12BEA" w:rsidR="007D31A9" w:rsidRPr="00595FD0" w:rsidRDefault="00F815DC" w:rsidP="00EB1C6B">
            <w:pPr>
              <w:pStyle w:val="NoSpacing"/>
              <w:jc w:val="center"/>
              <w:rPr>
                <w:rFonts w:ascii="Arial" w:hAnsi="Arial" w:cs="Arial"/>
                <w:lang w:val="de-DE"/>
              </w:rPr>
            </w:pPr>
            <w:r>
              <w:rPr>
                <w:rFonts w:ascii="Arial" w:hAnsi="Arial" w:cs="Arial"/>
                <w:lang w:val="de-DE"/>
              </w:rPr>
              <w:t>1</w:t>
            </w:r>
            <w:r w:rsidR="00AB3EEB">
              <w:rPr>
                <w:rFonts w:ascii="Arial" w:hAnsi="Arial" w:cs="Arial"/>
                <w:lang w:val="de-DE"/>
              </w:rPr>
              <w:t>250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3D33FBDC" w:rsidR="007D31A9" w:rsidRPr="00595FD0" w:rsidRDefault="00AB3EEB" w:rsidP="00EB1C6B">
            <w:pPr>
              <w:pStyle w:val="NoSpacing"/>
              <w:jc w:val="center"/>
              <w:rPr>
                <w:rFonts w:ascii="Arial" w:hAnsi="Arial" w:cs="Arial"/>
                <w:lang w:val="de-DE"/>
              </w:rPr>
            </w:pPr>
            <w:r>
              <w:rPr>
                <w:rFonts w:ascii="Arial" w:hAnsi="Arial" w:cs="Arial"/>
                <w:lang w:val="de-DE"/>
              </w:rPr>
              <w:t>1080</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466ACCCD" w:rsidR="00EB70C3" w:rsidRDefault="00663386" w:rsidP="00EB1C6B">
            <w:pPr>
              <w:pStyle w:val="NoSpacing"/>
              <w:jc w:val="center"/>
              <w:rPr>
                <w:rFonts w:ascii="Arial" w:hAnsi="Arial" w:cs="Arial"/>
                <w:lang w:val="de-DE"/>
              </w:rPr>
            </w:pPr>
            <w:r>
              <w:rPr>
                <w:rFonts w:ascii="Arial" w:hAnsi="Arial" w:cs="Arial"/>
                <w:lang w:val="de-DE"/>
              </w:rPr>
              <w:t>5</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0A3FBC67" w:rsidR="00EB70C3" w:rsidRDefault="00663386"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lastRenderedPageBreak/>
              <w:t>Töpfe &amp; Pfannen</w:t>
            </w:r>
          </w:p>
        </w:tc>
        <w:tc>
          <w:tcPr>
            <w:tcW w:w="2126" w:type="dxa"/>
          </w:tcPr>
          <w:p w14:paraId="62AA4105" w14:textId="7EEB3D21"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335003F1" w:rsidR="00F87F19" w:rsidRDefault="00746E50" w:rsidP="00EB1C6B">
            <w:pPr>
              <w:pStyle w:val="NoSpacing"/>
              <w:jc w:val="center"/>
              <w:rPr>
                <w:rFonts w:ascii="Arial" w:hAnsi="Arial" w:cs="Arial"/>
                <w:lang w:val="de-DE"/>
              </w:rPr>
            </w:pPr>
            <w:r>
              <w:rPr>
                <w:rFonts w:ascii="Arial" w:hAnsi="Arial" w:cs="Arial"/>
                <w:lang w:val="de-DE"/>
              </w:rPr>
              <w:t>1</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1FB40EFE" w:rsidR="00EB1C6B" w:rsidRDefault="00746E50" w:rsidP="00EB1C6B">
            <w:pPr>
              <w:pStyle w:val="NoSpacing"/>
              <w:jc w:val="center"/>
              <w:rPr>
                <w:rFonts w:ascii="Arial" w:hAnsi="Arial" w:cs="Arial"/>
                <w:lang w:val="de-DE"/>
              </w:rPr>
            </w:pPr>
            <w:r>
              <w:rPr>
                <w:rFonts w:ascii="Arial" w:hAnsi="Arial" w:cs="Arial"/>
                <w:lang w:val="de-DE"/>
              </w:rPr>
              <w:t>2</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59AFE2F7"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85897C3" w14:textId="77777777" w:rsidTr="00B61853">
        <w:tc>
          <w:tcPr>
            <w:tcW w:w="4597" w:type="dxa"/>
          </w:tcPr>
          <w:p w14:paraId="41A92B5D"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7D31A9" w:rsidRDefault="007D31A9" w:rsidP="00EB1C6B">
            <w:pPr>
              <w:pStyle w:val="NoSpacing"/>
              <w:jc w:val="center"/>
              <w:rPr>
                <w:rFonts w:ascii="Arial" w:hAnsi="Arial" w:cs="Arial"/>
                <w:lang w:val="de-DE"/>
              </w:rPr>
            </w:pPr>
            <w:r>
              <w:rPr>
                <w:rFonts w:ascii="Arial" w:hAnsi="Arial" w:cs="Arial"/>
                <w:lang w:val="de-DE"/>
              </w:rPr>
              <w:t>Ja</w:t>
            </w:r>
          </w:p>
          <w:p w14:paraId="72ACB1CC" w14:textId="77777777" w:rsidR="007D31A9" w:rsidRDefault="007D31A9" w:rsidP="00EB1C6B">
            <w:pPr>
              <w:pStyle w:val="NoSpacing"/>
              <w:jc w:val="center"/>
              <w:rPr>
                <w:rFonts w:ascii="Arial" w:hAnsi="Arial" w:cs="Arial"/>
                <w:lang w:val="de-DE"/>
              </w:rPr>
            </w:pPr>
          </w:p>
        </w:tc>
        <w:tc>
          <w:tcPr>
            <w:tcW w:w="1979" w:type="dxa"/>
          </w:tcPr>
          <w:p w14:paraId="662DDBD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5AFA92DC" w14:textId="77777777" w:rsidTr="00B61853">
        <w:tc>
          <w:tcPr>
            <w:tcW w:w="4597" w:type="dxa"/>
          </w:tcPr>
          <w:p w14:paraId="49C2CB96"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7D31A9" w:rsidRDefault="007D31A9" w:rsidP="00EB1C6B">
            <w:pPr>
              <w:pStyle w:val="NoSpacing"/>
              <w:jc w:val="center"/>
              <w:rPr>
                <w:rFonts w:ascii="Arial" w:hAnsi="Arial" w:cs="Arial"/>
                <w:lang w:val="de-DE"/>
              </w:rPr>
            </w:pPr>
            <w:r>
              <w:rPr>
                <w:rFonts w:ascii="Arial" w:hAnsi="Arial" w:cs="Arial"/>
                <w:lang w:val="de-DE"/>
              </w:rPr>
              <w:t>Ja</w:t>
            </w:r>
          </w:p>
          <w:p w14:paraId="65066C3D" w14:textId="77777777" w:rsidR="007D31A9" w:rsidRDefault="007D31A9" w:rsidP="00EB1C6B">
            <w:pPr>
              <w:pStyle w:val="NoSpacing"/>
              <w:jc w:val="center"/>
              <w:rPr>
                <w:rFonts w:ascii="Arial" w:hAnsi="Arial" w:cs="Arial"/>
                <w:lang w:val="de-DE"/>
              </w:rPr>
            </w:pPr>
          </w:p>
        </w:tc>
        <w:tc>
          <w:tcPr>
            <w:tcW w:w="1979" w:type="dxa"/>
          </w:tcPr>
          <w:p w14:paraId="427343B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6ABD4653" w14:textId="77777777" w:rsidTr="00B61853">
        <w:tc>
          <w:tcPr>
            <w:tcW w:w="4597" w:type="dxa"/>
          </w:tcPr>
          <w:p w14:paraId="59E0DCA9" w14:textId="77777777" w:rsidR="007D31A9" w:rsidRDefault="007D31A9" w:rsidP="00B61853">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7D31A9" w:rsidRDefault="007D31A9" w:rsidP="00EB1C6B">
            <w:pPr>
              <w:pStyle w:val="NoSpacing"/>
              <w:jc w:val="center"/>
              <w:rPr>
                <w:rFonts w:ascii="Arial" w:hAnsi="Arial" w:cs="Arial"/>
                <w:lang w:val="de-DE"/>
              </w:rPr>
            </w:pPr>
            <w:r>
              <w:rPr>
                <w:rFonts w:ascii="Arial" w:hAnsi="Arial" w:cs="Arial"/>
                <w:lang w:val="de-DE"/>
              </w:rPr>
              <w:t>Ja</w:t>
            </w:r>
          </w:p>
          <w:p w14:paraId="5A6A06AA" w14:textId="77777777" w:rsidR="007D31A9" w:rsidRDefault="007D31A9" w:rsidP="00EB1C6B">
            <w:pPr>
              <w:pStyle w:val="NoSpacing"/>
              <w:jc w:val="center"/>
              <w:rPr>
                <w:rFonts w:ascii="Arial" w:hAnsi="Arial" w:cs="Arial"/>
                <w:lang w:val="de-DE"/>
              </w:rPr>
            </w:pPr>
          </w:p>
        </w:tc>
        <w:tc>
          <w:tcPr>
            <w:tcW w:w="1979" w:type="dxa"/>
          </w:tcPr>
          <w:p w14:paraId="308EA0D8"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7AD7CA42" w:rsidR="007D31A9" w:rsidRDefault="00AB3EEB" w:rsidP="00EB1C6B">
            <w:pPr>
              <w:pStyle w:val="NoSpacing"/>
              <w:jc w:val="center"/>
              <w:rPr>
                <w:rFonts w:ascii="Arial" w:hAnsi="Arial" w:cs="Arial"/>
                <w:lang w:val="de-DE"/>
              </w:rPr>
            </w:pPr>
            <w:r>
              <w:rPr>
                <w:rFonts w:ascii="Arial" w:hAnsi="Arial" w:cs="Arial"/>
                <w:lang w:val="de-DE"/>
              </w:rPr>
              <w:t>23</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r>
              <w:rPr>
                <w:rFonts w:ascii="Arial" w:hAnsi="Arial" w:cs="Arial"/>
                <w:lang w:val="de-DE"/>
              </w:rPr>
              <w:t>Boilerinhalt</w:t>
            </w:r>
          </w:p>
        </w:tc>
        <w:tc>
          <w:tcPr>
            <w:tcW w:w="2126" w:type="dxa"/>
          </w:tcPr>
          <w:p w14:paraId="047C532D" w14:textId="4D438538" w:rsidR="007D31A9" w:rsidRDefault="00F96A02" w:rsidP="00EB1C6B">
            <w:pPr>
              <w:pStyle w:val="NoSpacing"/>
              <w:jc w:val="center"/>
              <w:rPr>
                <w:rFonts w:ascii="Arial" w:hAnsi="Arial" w:cs="Arial"/>
                <w:lang w:val="de-DE"/>
              </w:rPr>
            </w:pPr>
            <w:r>
              <w:rPr>
                <w:rFonts w:ascii="Arial" w:hAnsi="Arial" w:cs="Arial"/>
                <w:lang w:val="de-DE"/>
              </w:rPr>
              <w:t>6</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4E5C8C08" w:rsidR="007D31A9" w:rsidRDefault="007D31A9" w:rsidP="00EB1C6B">
            <w:pPr>
              <w:pStyle w:val="NoSpacing"/>
              <w:jc w:val="center"/>
              <w:rPr>
                <w:rFonts w:ascii="Arial" w:hAnsi="Arial" w:cs="Arial"/>
                <w:lang w:val="de-DE"/>
              </w:rPr>
            </w:pPr>
            <w:r>
              <w:rPr>
                <w:rFonts w:ascii="Arial" w:hAnsi="Arial" w:cs="Arial"/>
                <w:lang w:val="de-DE"/>
              </w:rPr>
              <w:t>1,</w:t>
            </w:r>
            <w:r w:rsidR="00AB3EEB">
              <w:rPr>
                <w:rFonts w:ascii="Arial" w:hAnsi="Arial" w:cs="Arial"/>
                <w:lang w:val="de-DE"/>
              </w:rPr>
              <w:t>8</w:t>
            </w:r>
            <w:r>
              <w:rPr>
                <w:rFonts w:ascii="Arial" w:hAnsi="Arial" w:cs="Arial"/>
                <w:lang w:val="de-DE"/>
              </w:rPr>
              <w:t xml:space="preserve">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19F72E2F" w:rsidR="00595FD0" w:rsidRPr="00595FD0" w:rsidRDefault="00F05413" w:rsidP="005526CF">
            <w:pPr>
              <w:pStyle w:val="NoSpacing"/>
              <w:jc w:val="center"/>
              <w:rPr>
                <w:rFonts w:ascii="Arial" w:hAnsi="Arial" w:cs="Arial"/>
                <w:lang w:val="de-DE"/>
              </w:rPr>
            </w:pPr>
            <w:r>
              <w:rPr>
                <w:rFonts w:ascii="Arial" w:hAnsi="Arial" w:cs="Arial"/>
                <w:lang w:val="de-DE"/>
              </w:rPr>
              <w:t>2,</w:t>
            </w:r>
            <w:r w:rsidR="007E69C3">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47FA9397" w:rsidR="00595FD0" w:rsidRDefault="00AB3EEB" w:rsidP="005526CF">
            <w:pPr>
              <w:pStyle w:val="NoSpacing"/>
              <w:jc w:val="center"/>
              <w:rPr>
                <w:rFonts w:ascii="Arial" w:hAnsi="Arial" w:cs="Arial"/>
                <w:lang w:val="de-DE"/>
              </w:rPr>
            </w:pPr>
            <w:r>
              <w:rPr>
                <w:rFonts w:ascii="Arial" w:hAnsi="Arial" w:cs="Arial"/>
                <w:lang w:val="de-DE"/>
              </w:rPr>
              <w:t>7,0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146FB5AA" w:rsidR="00595FD0" w:rsidRDefault="00AB3EEB" w:rsidP="005526CF">
            <w:pPr>
              <w:pStyle w:val="NoSpacing"/>
              <w:jc w:val="center"/>
              <w:rPr>
                <w:rFonts w:ascii="Arial" w:hAnsi="Arial" w:cs="Arial"/>
                <w:lang w:val="de-DE"/>
              </w:rPr>
            </w:pPr>
            <w:r>
              <w:rPr>
                <w:rFonts w:ascii="Arial" w:hAnsi="Arial" w:cs="Arial"/>
                <w:lang w:val="de-DE"/>
              </w:rPr>
              <w:t>9,7</w:t>
            </w:r>
            <w:r w:rsidR="007E69C3">
              <w:rPr>
                <w:rFonts w:ascii="Arial" w:hAnsi="Arial" w:cs="Arial"/>
                <w:lang w:val="de-DE"/>
              </w:rPr>
              <w:t xml:space="preserve">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34486AD4"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AB3EEB">
              <w:rPr>
                <w:rFonts w:ascii="Arial" w:hAnsi="Arial" w:cs="Arial"/>
                <w:lang w:val="de-DE"/>
              </w:rPr>
              <w:t>7</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32254C8B" w14:textId="77777777" w:rsidR="00AB3EEB" w:rsidRDefault="00AB3EEB" w:rsidP="00B034CB">
      <w:pPr>
        <w:pStyle w:val="NoSpacing"/>
        <w:rPr>
          <w:rFonts w:ascii="Arial" w:hAnsi="Arial" w:cs="Arial"/>
          <w:b/>
          <w:bCs/>
          <w:lang w:val="de-DE"/>
        </w:rPr>
      </w:pPr>
    </w:p>
    <w:p w14:paraId="10F66948" w14:textId="77777777" w:rsidR="00AB3EEB" w:rsidRDefault="00AB3EEB"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lastRenderedPageBreak/>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Vollelektronische Sanftanlaufschaltung</w:t>
            </w:r>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Vollautomatische Überwachung der Boilertemperatur</w:t>
            </w:r>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Einstellung der Dosierung in gramm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75D1"/>
    <w:rsid w:val="00030789"/>
    <w:rsid w:val="00032AEB"/>
    <w:rsid w:val="000367D0"/>
    <w:rsid w:val="00072408"/>
    <w:rsid w:val="000A561C"/>
    <w:rsid w:val="000B1E08"/>
    <w:rsid w:val="000B580C"/>
    <w:rsid w:val="000D68EB"/>
    <w:rsid w:val="000E048E"/>
    <w:rsid w:val="000F1185"/>
    <w:rsid w:val="000F3C14"/>
    <w:rsid w:val="000F59EB"/>
    <w:rsid w:val="0010701C"/>
    <w:rsid w:val="00111129"/>
    <w:rsid w:val="00145819"/>
    <w:rsid w:val="0014779D"/>
    <w:rsid w:val="00166B1B"/>
    <w:rsid w:val="00174759"/>
    <w:rsid w:val="00184364"/>
    <w:rsid w:val="00186FAA"/>
    <w:rsid w:val="00192B67"/>
    <w:rsid w:val="001B0783"/>
    <w:rsid w:val="001B6698"/>
    <w:rsid w:val="001F679B"/>
    <w:rsid w:val="00204F14"/>
    <w:rsid w:val="00221069"/>
    <w:rsid w:val="00232B1F"/>
    <w:rsid w:val="00250C56"/>
    <w:rsid w:val="00276653"/>
    <w:rsid w:val="00294378"/>
    <w:rsid w:val="00294D87"/>
    <w:rsid w:val="002A0B3B"/>
    <w:rsid w:val="002F0CFE"/>
    <w:rsid w:val="002F2B3F"/>
    <w:rsid w:val="0030700C"/>
    <w:rsid w:val="003324AC"/>
    <w:rsid w:val="00333E4D"/>
    <w:rsid w:val="00341D61"/>
    <w:rsid w:val="003A291C"/>
    <w:rsid w:val="003A7611"/>
    <w:rsid w:val="003C13EF"/>
    <w:rsid w:val="003C36FB"/>
    <w:rsid w:val="003C3CAE"/>
    <w:rsid w:val="004033D5"/>
    <w:rsid w:val="00411253"/>
    <w:rsid w:val="00411E93"/>
    <w:rsid w:val="00427C2D"/>
    <w:rsid w:val="00446C50"/>
    <w:rsid w:val="00450C1F"/>
    <w:rsid w:val="00451C75"/>
    <w:rsid w:val="004525B3"/>
    <w:rsid w:val="00452B07"/>
    <w:rsid w:val="0047157F"/>
    <w:rsid w:val="00471E16"/>
    <w:rsid w:val="0048347A"/>
    <w:rsid w:val="004B7A7D"/>
    <w:rsid w:val="004D1588"/>
    <w:rsid w:val="004E6E31"/>
    <w:rsid w:val="004F3080"/>
    <w:rsid w:val="004F30B1"/>
    <w:rsid w:val="004F48D9"/>
    <w:rsid w:val="004F691D"/>
    <w:rsid w:val="00501996"/>
    <w:rsid w:val="00504F7E"/>
    <w:rsid w:val="00534517"/>
    <w:rsid w:val="00543F49"/>
    <w:rsid w:val="005526CF"/>
    <w:rsid w:val="00574D28"/>
    <w:rsid w:val="00576E8D"/>
    <w:rsid w:val="00581640"/>
    <w:rsid w:val="00590CFA"/>
    <w:rsid w:val="00595FD0"/>
    <w:rsid w:val="005B2BBF"/>
    <w:rsid w:val="005B3007"/>
    <w:rsid w:val="005B418E"/>
    <w:rsid w:val="005C0A2A"/>
    <w:rsid w:val="005F5539"/>
    <w:rsid w:val="00603C64"/>
    <w:rsid w:val="00604BF8"/>
    <w:rsid w:val="00615296"/>
    <w:rsid w:val="006254AB"/>
    <w:rsid w:val="00625DEC"/>
    <w:rsid w:val="00635330"/>
    <w:rsid w:val="00661963"/>
    <w:rsid w:val="00663386"/>
    <w:rsid w:val="00677E1B"/>
    <w:rsid w:val="0068000D"/>
    <w:rsid w:val="00687EA6"/>
    <w:rsid w:val="00690310"/>
    <w:rsid w:val="00691703"/>
    <w:rsid w:val="006927A5"/>
    <w:rsid w:val="006E1CE6"/>
    <w:rsid w:val="006E6AA2"/>
    <w:rsid w:val="006F422E"/>
    <w:rsid w:val="00710024"/>
    <w:rsid w:val="00732B34"/>
    <w:rsid w:val="00735CF6"/>
    <w:rsid w:val="00746E50"/>
    <w:rsid w:val="00764621"/>
    <w:rsid w:val="0076776F"/>
    <w:rsid w:val="00773DAD"/>
    <w:rsid w:val="007800EA"/>
    <w:rsid w:val="0078472B"/>
    <w:rsid w:val="007B2253"/>
    <w:rsid w:val="007D31A9"/>
    <w:rsid w:val="007E3C82"/>
    <w:rsid w:val="007E69C3"/>
    <w:rsid w:val="007F6EFD"/>
    <w:rsid w:val="00817284"/>
    <w:rsid w:val="00825D91"/>
    <w:rsid w:val="00840F72"/>
    <w:rsid w:val="00846568"/>
    <w:rsid w:val="00862F5A"/>
    <w:rsid w:val="00863B3D"/>
    <w:rsid w:val="00886670"/>
    <w:rsid w:val="008955FD"/>
    <w:rsid w:val="008B0936"/>
    <w:rsid w:val="008C1025"/>
    <w:rsid w:val="008C611F"/>
    <w:rsid w:val="008C707C"/>
    <w:rsid w:val="008D44D9"/>
    <w:rsid w:val="008D44F1"/>
    <w:rsid w:val="008D7BB0"/>
    <w:rsid w:val="008F5295"/>
    <w:rsid w:val="00921533"/>
    <w:rsid w:val="0093526B"/>
    <w:rsid w:val="0094738F"/>
    <w:rsid w:val="00960878"/>
    <w:rsid w:val="00967934"/>
    <w:rsid w:val="00976712"/>
    <w:rsid w:val="009812A9"/>
    <w:rsid w:val="0098712F"/>
    <w:rsid w:val="00993D1F"/>
    <w:rsid w:val="009A5BAD"/>
    <w:rsid w:val="009B40BA"/>
    <w:rsid w:val="009D592A"/>
    <w:rsid w:val="009E245D"/>
    <w:rsid w:val="009F7E32"/>
    <w:rsid w:val="00A1089C"/>
    <w:rsid w:val="00A12B8A"/>
    <w:rsid w:val="00A30DDF"/>
    <w:rsid w:val="00A433B1"/>
    <w:rsid w:val="00A4709B"/>
    <w:rsid w:val="00A616FA"/>
    <w:rsid w:val="00A72735"/>
    <w:rsid w:val="00A84B8F"/>
    <w:rsid w:val="00A93D11"/>
    <w:rsid w:val="00A9590D"/>
    <w:rsid w:val="00AA15F4"/>
    <w:rsid w:val="00AA7064"/>
    <w:rsid w:val="00AB1ED2"/>
    <w:rsid w:val="00AB3EEB"/>
    <w:rsid w:val="00AB4EF5"/>
    <w:rsid w:val="00AC0244"/>
    <w:rsid w:val="00AC3167"/>
    <w:rsid w:val="00AE11D7"/>
    <w:rsid w:val="00AF68F9"/>
    <w:rsid w:val="00B034CB"/>
    <w:rsid w:val="00B1756D"/>
    <w:rsid w:val="00B216C7"/>
    <w:rsid w:val="00B220FB"/>
    <w:rsid w:val="00B32602"/>
    <w:rsid w:val="00B40758"/>
    <w:rsid w:val="00B518F3"/>
    <w:rsid w:val="00B552F5"/>
    <w:rsid w:val="00B5676A"/>
    <w:rsid w:val="00B57486"/>
    <w:rsid w:val="00B72324"/>
    <w:rsid w:val="00B7422D"/>
    <w:rsid w:val="00BC0BE5"/>
    <w:rsid w:val="00BC3D6D"/>
    <w:rsid w:val="00BD0472"/>
    <w:rsid w:val="00BD28A6"/>
    <w:rsid w:val="00BF18F7"/>
    <w:rsid w:val="00C02865"/>
    <w:rsid w:val="00C16221"/>
    <w:rsid w:val="00C260DC"/>
    <w:rsid w:val="00C30F77"/>
    <w:rsid w:val="00C32298"/>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712B"/>
    <w:rsid w:val="00D97D3A"/>
    <w:rsid w:val="00DB0DF5"/>
    <w:rsid w:val="00DB3CF2"/>
    <w:rsid w:val="00DD71F2"/>
    <w:rsid w:val="00DE1FB1"/>
    <w:rsid w:val="00DE2821"/>
    <w:rsid w:val="00E05904"/>
    <w:rsid w:val="00E151CB"/>
    <w:rsid w:val="00E16991"/>
    <w:rsid w:val="00E339CA"/>
    <w:rsid w:val="00E664AB"/>
    <w:rsid w:val="00E81FB8"/>
    <w:rsid w:val="00E84143"/>
    <w:rsid w:val="00E92676"/>
    <w:rsid w:val="00E957F9"/>
    <w:rsid w:val="00EB163D"/>
    <w:rsid w:val="00EB18DB"/>
    <w:rsid w:val="00EB1C6B"/>
    <w:rsid w:val="00EB70C3"/>
    <w:rsid w:val="00ED6112"/>
    <w:rsid w:val="00ED7193"/>
    <w:rsid w:val="00EE6A10"/>
    <w:rsid w:val="00EF0AD6"/>
    <w:rsid w:val="00F05413"/>
    <w:rsid w:val="00F06909"/>
    <w:rsid w:val="00F31BE3"/>
    <w:rsid w:val="00F43E78"/>
    <w:rsid w:val="00F52422"/>
    <w:rsid w:val="00F65412"/>
    <w:rsid w:val="00F815DC"/>
    <w:rsid w:val="00F87F19"/>
    <w:rsid w:val="00F91BE2"/>
    <w:rsid w:val="00F96A02"/>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2.xml><?xml version="1.0" encoding="utf-8"?>
<ds:datastoreItem xmlns:ds="http://schemas.openxmlformats.org/officeDocument/2006/customXml" ds:itemID="{FA6E9FCF-15D4-4899-B321-6E19D668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4.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2185</Words>
  <Characters>13766</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129</cp:revision>
  <cp:lastPrinted>2019-12-06T11:44:00Z</cp:lastPrinted>
  <dcterms:created xsi:type="dcterms:W3CDTF">2025-02-13T09:23:00Z</dcterms:created>
  <dcterms:modified xsi:type="dcterms:W3CDTF">2025-07-01T08:49:00Z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